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E89D63B" w14:textId="77777777" w:rsidR="00162AE7" w:rsidRPr="006512D5" w:rsidRDefault="002F13E5" w:rsidP="002F13E5">
      <w:pPr>
        <w:rPr>
          <w:b/>
          <w:sz w:val="33"/>
          <w:szCs w:val="33"/>
        </w:rPr>
      </w:pPr>
      <w:bookmarkStart w:id="0" w:name="_GoBack"/>
      <w:bookmarkEnd w:id="0"/>
      <w:r w:rsidRPr="006512D5">
        <w:rPr>
          <w:b/>
          <w:sz w:val="33"/>
          <w:szCs w:val="33"/>
        </w:rPr>
        <w:t xml:space="preserve">Eurasian water-milfoil </w:t>
      </w:r>
      <w:r w:rsidR="00162AE7" w:rsidRPr="006512D5">
        <w:rPr>
          <w:b/>
          <w:sz w:val="33"/>
          <w:szCs w:val="33"/>
        </w:rPr>
        <w:t>(</w:t>
      </w:r>
      <w:r w:rsidR="00162AE7" w:rsidRPr="006512D5">
        <w:rPr>
          <w:b/>
          <w:i/>
          <w:iCs/>
          <w:sz w:val="33"/>
          <w:szCs w:val="33"/>
        </w:rPr>
        <w:t>Myriophyllum spicatum</w:t>
      </w:r>
      <w:r w:rsidR="00162AE7" w:rsidRPr="006512D5">
        <w:rPr>
          <w:b/>
          <w:sz w:val="33"/>
          <w:szCs w:val="33"/>
        </w:rPr>
        <w:t xml:space="preserve">) </w:t>
      </w:r>
    </w:p>
    <w:p w14:paraId="1E89D63C" w14:textId="56F1FF68" w:rsidR="00162AE7" w:rsidRPr="006512D5" w:rsidRDefault="006442AA" w:rsidP="00BA0C8D">
      <w:pPr>
        <w:rPr>
          <w:b/>
          <w:sz w:val="33"/>
          <w:szCs w:val="33"/>
        </w:rPr>
      </w:pPr>
      <w:r w:rsidRPr="006512D5">
        <w:rPr>
          <w:b/>
          <w:sz w:val="33"/>
          <w:szCs w:val="33"/>
        </w:rPr>
        <w:t>Late-summer</w:t>
      </w:r>
      <w:r w:rsidR="002F13E5" w:rsidRPr="006512D5">
        <w:rPr>
          <w:b/>
          <w:sz w:val="33"/>
          <w:szCs w:val="33"/>
        </w:rPr>
        <w:t xml:space="preserve"> </w:t>
      </w:r>
      <w:r w:rsidR="00123982" w:rsidRPr="006512D5">
        <w:rPr>
          <w:b/>
          <w:sz w:val="33"/>
          <w:szCs w:val="33"/>
        </w:rPr>
        <w:t>Bed Mapping Survey</w:t>
      </w:r>
    </w:p>
    <w:p w14:paraId="1E89D63D" w14:textId="77777777" w:rsidR="002F13E5" w:rsidRPr="006512D5" w:rsidRDefault="005F34D8" w:rsidP="00C25686">
      <w:pPr>
        <w:rPr>
          <w:b/>
          <w:sz w:val="33"/>
          <w:szCs w:val="33"/>
        </w:rPr>
      </w:pPr>
      <w:r w:rsidRPr="006512D5">
        <w:rPr>
          <w:b/>
          <w:sz w:val="33"/>
          <w:szCs w:val="33"/>
        </w:rPr>
        <w:t>Mud</w:t>
      </w:r>
      <w:r w:rsidR="00592CD2" w:rsidRPr="006512D5">
        <w:rPr>
          <w:b/>
          <w:sz w:val="33"/>
          <w:szCs w:val="33"/>
        </w:rPr>
        <w:t xml:space="preserve"> Lake</w:t>
      </w:r>
      <w:r w:rsidR="00C25686" w:rsidRPr="006512D5">
        <w:rPr>
          <w:b/>
          <w:sz w:val="33"/>
          <w:szCs w:val="33"/>
        </w:rPr>
        <w:t xml:space="preserve"> (WBIC: </w:t>
      </w:r>
      <w:r w:rsidRPr="006512D5">
        <w:rPr>
          <w:b/>
          <w:sz w:val="33"/>
          <w:szCs w:val="33"/>
        </w:rPr>
        <w:t>2434800</w:t>
      </w:r>
      <w:r w:rsidR="002F13E5" w:rsidRPr="006512D5">
        <w:rPr>
          <w:b/>
          <w:sz w:val="33"/>
          <w:szCs w:val="33"/>
        </w:rPr>
        <w:t>)</w:t>
      </w:r>
    </w:p>
    <w:p w14:paraId="1E89D63E" w14:textId="77777777" w:rsidR="002F13E5" w:rsidRPr="006512D5" w:rsidRDefault="00C17BD3" w:rsidP="002F13E5">
      <w:pPr>
        <w:rPr>
          <w:b/>
          <w:sz w:val="33"/>
          <w:szCs w:val="33"/>
        </w:rPr>
      </w:pPr>
      <w:r w:rsidRPr="006512D5">
        <w:rPr>
          <w:b/>
          <w:sz w:val="33"/>
          <w:szCs w:val="33"/>
        </w:rPr>
        <w:t>Sawyer</w:t>
      </w:r>
      <w:r w:rsidR="002F13E5" w:rsidRPr="006512D5">
        <w:rPr>
          <w:b/>
          <w:sz w:val="33"/>
          <w:szCs w:val="33"/>
        </w:rPr>
        <w:t xml:space="preserve"> County, Wisconsin</w:t>
      </w:r>
    </w:p>
    <w:p w14:paraId="1E89D63F" w14:textId="3FF82E5B" w:rsidR="002F13E5" w:rsidRPr="006512D5" w:rsidRDefault="002F13E5" w:rsidP="002F13E5">
      <w:pPr>
        <w:rPr>
          <w:rFonts w:asciiTheme="majorBidi" w:eastAsia="Times New Roman" w:hAnsiTheme="majorBidi" w:cstheme="majorBidi"/>
          <w:b/>
          <w:sz w:val="12"/>
          <w:szCs w:val="12"/>
        </w:rPr>
      </w:pPr>
    </w:p>
    <w:p w14:paraId="1E89D640" w14:textId="2F172231" w:rsidR="002F13E5" w:rsidRPr="006512D5" w:rsidRDefault="001D1637" w:rsidP="001D1637">
      <w:pPr>
        <w:spacing w:after="20"/>
        <w:ind w:right="-86"/>
        <w:rPr>
          <w:rFonts w:asciiTheme="majorBidi" w:hAnsiTheme="majorBidi" w:cstheme="majorBidi"/>
          <w:sz w:val="16"/>
          <w:szCs w:val="16"/>
        </w:rPr>
      </w:pPr>
      <w:r w:rsidRPr="006512D5">
        <w:rPr>
          <w:rFonts w:asciiTheme="majorBidi" w:hAnsiTheme="majorBidi" w:cstheme="majorBidi"/>
          <w:noProof/>
          <w:sz w:val="16"/>
          <w:szCs w:val="16"/>
        </w:rPr>
        <w:drawing>
          <wp:anchor distT="0" distB="0" distL="114300" distR="114300" simplePos="0" relativeHeight="251658752" behindDoc="1" locked="0" layoutInCell="1" allowOverlap="1" wp14:anchorId="1E89D7BB" wp14:editId="6C76B3CC">
            <wp:simplePos x="0" y="0"/>
            <wp:positionH relativeFrom="column">
              <wp:posOffset>2277473</wp:posOffset>
            </wp:positionH>
            <wp:positionV relativeFrom="paragraph">
              <wp:posOffset>41910</wp:posOffset>
            </wp:positionV>
            <wp:extent cx="3190240" cy="2377440"/>
            <wp:effectExtent l="38100" t="38100" r="29210" b="41910"/>
            <wp:wrapTight wrapText="bothSides">
              <wp:wrapPolygon edited="0">
                <wp:start x="-258" y="-346"/>
                <wp:lineTo x="-258" y="21808"/>
                <wp:lineTo x="21669" y="21808"/>
                <wp:lineTo x="21669" y="-346"/>
                <wp:lineTo x="-258" y="-346"/>
              </wp:wrapPolygon>
            </wp:wrapTight>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lum bright="14000" contrast="2000"/>
                    </a:blip>
                    <a:srcRect l="2450" t="6442" r="10113" b="9457"/>
                    <a:stretch>
                      <a:fillRect/>
                    </a:stretch>
                  </pic:blipFill>
                  <pic:spPr bwMode="auto">
                    <a:xfrm>
                      <a:off x="0" y="0"/>
                      <a:ext cx="3190240" cy="2377440"/>
                    </a:xfrm>
                    <a:prstGeom prst="rect">
                      <a:avLst/>
                    </a:prstGeom>
                    <a:noFill/>
                    <a:ln w="28575" cmpd="sng">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002F13E5" w:rsidRPr="006512D5">
        <w:rPr>
          <w:rFonts w:asciiTheme="majorBidi" w:hAnsiTheme="majorBidi" w:cstheme="majorBidi"/>
          <w:noProof/>
          <w:sz w:val="16"/>
          <w:szCs w:val="16"/>
        </w:rPr>
        <w:drawing>
          <wp:inline distT="0" distB="0" distL="0" distR="0" wp14:anchorId="1E89D7B9" wp14:editId="03771893">
            <wp:extent cx="2005380" cy="2377440"/>
            <wp:effectExtent l="38100" t="38100" r="33020" b="41910"/>
            <wp:docPr id="1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46"/>
                    <pic:cNvPicPr>
                      <a:picLocks noChangeAspect="1" noChangeArrowheads="1"/>
                    </pic:cNvPicPr>
                  </pic:nvPicPr>
                  <pic:blipFill rotWithShape="1">
                    <a:blip r:embed="rId10"/>
                    <a:srcRect l="14553" t="19555" r="5530" b="7235"/>
                    <a:stretch/>
                  </pic:blipFill>
                  <pic:spPr bwMode="auto">
                    <a:xfrm>
                      <a:off x="0" y="0"/>
                      <a:ext cx="2005380" cy="2377440"/>
                    </a:xfrm>
                    <a:prstGeom prst="rect">
                      <a:avLst/>
                    </a:prstGeom>
                    <a:noFill/>
                    <a:ln w="2857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r w:rsidR="0023779D" w:rsidRPr="006512D5">
        <w:rPr>
          <w:sz w:val="28"/>
          <w:szCs w:val="28"/>
        </w:rPr>
        <w:t xml:space="preserve">  </w:t>
      </w:r>
      <w:r w:rsidR="00E34680" w:rsidRPr="006512D5">
        <w:rPr>
          <w:sz w:val="30"/>
          <w:szCs w:val="30"/>
        </w:rPr>
        <w:t xml:space="preserve"> </w:t>
      </w:r>
    </w:p>
    <w:p w14:paraId="1E89D641" w14:textId="61A927A8" w:rsidR="005D3E1A" w:rsidRPr="006512D5" w:rsidRDefault="00CB5E9D" w:rsidP="00E34680">
      <w:pPr>
        <w:tabs>
          <w:tab w:val="left" w:pos="0"/>
        </w:tabs>
        <w:rPr>
          <w:rFonts w:asciiTheme="majorBidi" w:hAnsiTheme="majorBidi" w:cstheme="majorBidi"/>
          <w:sz w:val="14"/>
          <w:szCs w:val="14"/>
        </w:rPr>
      </w:pPr>
      <w:r w:rsidRPr="006512D5">
        <w:rPr>
          <w:rFonts w:asciiTheme="majorBidi" w:hAnsiTheme="majorBidi" w:cstheme="majorBidi"/>
          <w:sz w:val="14"/>
          <w:szCs w:val="14"/>
        </w:rPr>
        <w:t xml:space="preserve">   </w:t>
      </w:r>
      <w:r w:rsidR="005D3E1A" w:rsidRPr="006512D5">
        <w:rPr>
          <w:rFonts w:asciiTheme="majorBidi" w:hAnsiTheme="majorBidi" w:cstheme="majorBidi"/>
          <w:sz w:val="14"/>
          <w:szCs w:val="14"/>
        </w:rPr>
        <w:t xml:space="preserve">EWM beds on </w:t>
      </w:r>
      <w:r w:rsidR="005104F0" w:rsidRPr="006512D5">
        <w:rPr>
          <w:rFonts w:asciiTheme="majorBidi" w:hAnsiTheme="majorBidi" w:cstheme="majorBidi"/>
          <w:sz w:val="14"/>
          <w:szCs w:val="14"/>
        </w:rPr>
        <w:t>Mud</w:t>
      </w:r>
      <w:r w:rsidR="005D3E1A" w:rsidRPr="006512D5">
        <w:rPr>
          <w:rFonts w:asciiTheme="majorBidi" w:hAnsiTheme="majorBidi" w:cstheme="majorBidi"/>
          <w:sz w:val="14"/>
          <w:szCs w:val="14"/>
        </w:rPr>
        <w:t xml:space="preserve"> Lake </w:t>
      </w:r>
      <w:r w:rsidR="00F440AC" w:rsidRPr="006512D5">
        <w:rPr>
          <w:rFonts w:asciiTheme="majorBidi" w:hAnsiTheme="majorBidi" w:cstheme="majorBidi"/>
          <w:sz w:val="14"/>
          <w:szCs w:val="14"/>
        </w:rPr>
        <w:t>9</w:t>
      </w:r>
      <w:r w:rsidR="007520C4" w:rsidRPr="006512D5">
        <w:rPr>
          <w:rFonts w:asciiTheme="majorBidi" w:hAnsiTheme="majorBidi" w:cstheme="majorBidi"/>
          <w:sz w:val="14"/>
          <w:szCs w:val="14"/>
        </w:rPr>
        <w:t>/12/</w:t>
      </w:r>
      <w:r w:rsidR="005D3E1A" w:rsidRPr="006512D5">
        <w:rPr>
          <w:rFonts w:asciiTheme="majorBidi" w:hAnsiTheme="majorBidi" w:cstheme="majorBidi"/>
          <w:sz w:val="14"/>
          <w:szCs w:val="14"/>
        </w:rPr>
        <w:t>2</w:t>
      </w:r>
      <w:r w:rsidR="007520C4" w:rsidRPr="006512D5">
        <w:rPr>
          <w:rFonts w:asciiTheme="majorBidi" w:hAnsiTheme="majorBidi" w:cstheme="majorBidi"/>
          <w:sz w:val="14"/>
          <w:szCs w:val="14"/>
        </w:rPr>
        <w:t>1</w:t>
      </w:r>
      <w:r w:rsidR="008D12A5" w:rsidRPr="006512D5">
        <w:rPr>
          <w:rFonts w:asciiTheme="majorBidi" w:hAnsiTheme="majorBidi" w:cstheme="majorBidi"/>
          <w:sz w:val="14"/>
          <w:szCs w:val="14"/>
        </w:rPr>
        <w:tab/>
      </w:r>
      <w:r w:rsidR="008D12A5" w:rsidRPr="006512D5">
        <w:rPr>
          <w:rFonts w:asciiTheme="majorBidi" w:hAnsiTheme="majorBidi" w:cstheme="majorBidi"/>
          <w:sz w:val="14"/>
          <w:szCs w:val="14"/>
        </w:rPr>
        <w:tab/>
      </w:r>
      <w:r w:rsidR="008D12A5" w:rsidRPr="006512D5">
        <w:rPr>
          <w:rFonts w:asciiTheme="majorBidi" w:hAnsiTheme="majorBidi" w:cstheme="majorBidi"/>
          <w:sz w:val="14"/>
          <w:szCs w:val="14"/>
        </w:rPr>
        <w:tab/>
      </w:r>
      <w:r w:rsidR="00813AFB" w:rsidRPr="006512D5">
        <w:rPr>
          <w:rFonts w:asciiTheme="majorBidi" w:hAnsiTheme="majorBidi" w:cstheme="majorBidi"/>
          <w:sz w:val="14"/>
          <w:szCs w:val="14"/>
        </w:rPr>
        <w:t xml:space="preserve"> Eurasian </w:t>
      </w:r>
      <w:r w:rsidR="008D12A5" w:rsidRPr="006512D5">
        <w:rPr>
          <w:rFonts w:asciiTheme="majorBidi" w:hAnsiTheme="majorBidi" w:cstheme="majorBidi"/>
          <w:sz w:val="14"/>
          <w:szCs w:val="14"/>
        </w:rPr>
        <w:t>water-milfoil (Berg 2007)</w:t>
      </w:r>
    </w:p>
    <w:p w14:paraId="1E89D642" w14:textId="77777777" w:rsidR="00536D90" w:rsidRPr="006512D5" w:rsidRDefault="00536D90" w:rsidP="005D3E1A">
      <w:pPr>
        <w:tabs>
          <w:tab w:val="left" w:pos="0"/>
        </w:tabs>
        <w:rPr>
          <w:rFonts w:asciiTheme="majorBidi" w:hAnsiTheme="majorBidi" w:cstheme="majorBidi"/>
          <w:sz w:val="12"/>
          <w:szCs w:val="12"/>
        </w:rPr>
      </w:pPr>
    </w:p>
    <w:p w14:paraId="1E89D643" w14:textId="77777777" w:rsidR="0097663E" w:rsidRPr="006512D5" w:rsidRDefault="0097663E" w:rsidP="0097663E">
      <w:pPr>
        <w:ind w:right="-90"/>
        <w:rPr>
          <w:rFonts w:eastAsia="Times New Roman"/>
          <w:b/>
          <w:bCs/>
          <w:sz w:val="32"/>
          <w:szCs w:val="32"/>
        </w:rPr>
      </w:pPr>
      <w:r w:rsidRPr="006512D5">
        <w:rPr>
          <w:rFonts w:eastAsia="Times New Roman"/>
          <w:b/>
          <w:bCs/>
          <w:sz w:val="32"/>
          <w:szCs w:val="32"/>
        </w:rPr>
        <w:t>Project Initiated by:</w:t>
      </w:r>
    </w:p>
    <w:p w14:paraId="1E89D644" w14:textId="77777777" w:rsidR="005F34D8" w:rsidRPr="006512D5" w:rsidRDefault="008C6660" w:rsidP="008D12A5">
      <w:pPr>
        <w:tabs>
          <w:tab w:val="left" w:pos="7650"/>
        </w:tabs>
        <w:rPr>
          <w:rFonts w:eastAsia="Times New Roman"/>
          <w:sz w:val="27"/>
          <w:szCs w:val="27"/>
        </w:rPr>
      </w:pPr>
      <w:r w:rsidRPr="006512D5">
        <w:rPr>
          <w:rFonts w:eastAsia="Times New Roman"/>
          <w:sz w:val="27"/>
          <w:szCs w:val="27"/>
        </w:rPr>
        <w:t xml:space="preserve">The </w:t>
      </w:r>
      <w:r w:rsidR="00C17BD3" w:rsidRPr="006512D5">
        <w:rPr>
          <w:rFonts w:eastAsia="Times New Roman"/>
          <w:sz w:val="27"/>
          <w:szCs w:val="27"/>
        </w:rPr>
        <w:t>Callahan</w:t>
      </w:r>
      <w:r w:rsidR="00592CD2" w:rsidRPr="006512D5">
        <w:rPr>
          <w:rFonts w:eastAsia="Times New Roman"/>
          <w:sz w:val="27"/>
          <w:szCs w:val="27"/>
        </w:rPr>
        <w:t xml:space="preserve"> </w:t>
      </w:r>
      <w:r w:rsidR="005F34D8" w:rsidRPr="006512D5">
        <w:rPr>
          <w:rFonts w:eastAsia="Times New Roman"/>
          <w:sz w:val="27"/>
          <w:szCs w:val="27"/>
        </w:rPr>
        <w:t xml:space="preserve">and Mud </w:t>
      </w:r>
      <w:r w:rsidR="00592CD2" w:rsidRPr="006512D5">
        <w:rPr>
          <w:rFonts w:eastAsia="Times New Roman"/>
          <w:sz w:val="27"/>
          <w:szCs w:val="27"/>
        </w:rPr>
        <w:t>Lake</w:t>
      </w:r>
      <w:r w:rsidR="005F34D8" w:rsidRPr="006512D5">
        <w:rPr>
          <w:rFonts w:eastAsia="Times New Roman"/>
          <w:sz w:val="27"/>
          <w:szCs w:val="27"/>
        </w:rPr>
        <w:t>s</w:t>
      </w:r>
      <w:r w:rsidR="00A96D8A" w:rsidRPr="006512D5">
        <w:rPr>
          <w:rFonts w:eastAsia="Times New Roman"/>
          <w:sz w:val="27"/>
          <w:szCs w:val="27"/>
        </w:rPr>
        <w:t xml:space="preserve"> </w:t>
      </w:r>
      <w:r w:rsidR="00B8240A" w:rsidRPr="006512D5">
        <w:rPr>
          <w:rFonts w:eastAsia="Times New Roman"/>
          <w:sz w:val="27"/>
          <w:szCs w:val="27"/>
        </w:rPr>
        <w:t>Protective Association</w:t>
      </w:r>
      <w:r w:rsidR="00FD4FDE" w:rsidRPr="006512D5">
        <w:rPr>
          <w:rFonts w:eastAsia="Times New Roman"/>
          <w:sz w:val="27"/>
          <w:szCs w:val="27"/>
        </w:rPr>
        <w:t xml:space="preserve">, </w:t>
      </w:r>
    </w:p>
    <w:p w14:paraId="1E89D645" w14:textId="77777777" w:rsidR="005F34D8" w:rsidRPr="006512D5" w:rsidRDefault="0056091E" w:rsidP="005F34D8">
      <w:pPr>
        <w:tabs>
          <w:tab w:val="left" w:pos="7650"/>
        </w:tabs>
        <w:rPr>
          <w:rFonts w:eastAsia="Times New Roman"/>
          <w:sz w:val="28"/>
          <w:szCs w:val="28"/>
        </w:rPr>
      </w:pPr>
      <w:r w:rsidRPr="006512D5">
        <w:rPr>
          <w:rFonts w:eastAsia="Times New Roman"/>
          <w:sz w:val="28"/>
          <w:szCs w:val="28"/>
        </w:rPr>
        <w:t xml:space="preserve">Lake Education and Planning Services, LLC, and </w:t>
      </w:r>
      <w:r w:rsidR="005F34D8" w:rsidRPr="006512D5">
        <w:rPr>
          <w:rFonts w:eastAsia="Times New Roman"/>
          <w:sz w:val="28"/>
          <w:szCs w:val="28"/>
        </w:rPr>
        <w:t>the</w:t>
      </w:r>
    </w:p>
    <w:p w14:paraId="1E89D646" w14:textId="77777777" w:rsidR="00536D90" w:rsidRPr="006512D5" w:rsidRDefault="0056091E" w:rsidP="005F34D8">
      <w:pPr>
        <w:tabs>
          <w:tab w:val="left" w:pos="7650"/>
        </w:tabs>
        <w:rPr>
          <w:rFonts w:eastAsia="Times New Roman"/>
          <w:sz w:val="28"/>
          <w:szCs w:val="28"/>
        </w:rPr>
      </w:pPr>
      <w:r w:rsidRPr="006512D5">
        <w:rPr>
          <w:rFonts w:eastAsia="Times New Roman"/>
          <w:sz w:val="28"/>
          <w:szCs w:val="28"/>
        </w:rPr>
        <w:t>Wisconsin Department of Natural Resources (Grant</w:t>
      </w:r>
      <w:r w:rsidR="00516B24" w:rsidRPr="006512D5">
        <w:rPr>
          <w:rFonts w:eastAsia="Times New Roman"/>
          <w:sz w:val="28"/>
          <w:szCs w:val="28"/>
        </w:rPr>
        <w:t xml:space="preserve"> A</w:t>
      </w:r>
      <w:r w:rsidR="00B8240A" w:rsidRPr="006512D5">
        <w:rPr>
          <w:rFonts w:eastAsia="Times New Roman"/>
          <w:sz w:val="28"/>
          <w:szCs w:val="28"/>
        </w:rPr>
        <w:t>EPP</w:t>
      </w:r>
      <w:r w:rsidR="00516B24" w:rsidRPr="006512D5">
        <w:rPr>
          <w:rFonts w:eastAsia="Times New Roman"/>
          <w:sz w:val="28"/>
          <w:szCs w:val="28"/>
        </w:rPr>
        <w:t>-</w:t>
      </w:r>
      <w:r w:rsidR="00B8240A" w:rsidRPr="006512D5">
        <w:rPr>
          <w:rFonts w:eastAsia="Times New Roman"/>
          <w:sz w:val="28"/>
          <w:szCs w:val="28"/>
        </w:rPr>
        <w:t>61</w:t>
      </w:r>
      <w:r w:rsidR="00516B24" w:rsidRPr="006512D5">
        <w:rPr>
          <w:rFonts w:eastAsia="Times New Roman"/>
          <w:sz w:val="28"/>
          <w:szCs w:val="28"/>
        </w:rPr>
        <w:t>0</w:t>
      </w:r>
      <w:r w:rsidR="00472E6B" w:rsidRPr="006512D5">
        <w:rPr>
          <w:rFonts w:eastAsia="Times New Roman"/>
          <w:sz w:val="28"/>
          <w:szCs w:val="28"/>
        </w:rPr>
        <w:t>-</w:t>
      </w:r>
      <w:r w:rsidR="00B8240A" w:rsidRPr="006512D5">
        <w:rPr>
          <w:rFonts w:eastAsia="Times New Roman"/>
          <w:sz w:val="28"/>
          <w:szCs w:val="28"/>
        </w:rPr>
        <w:t>20</w:t>
      </w:r>
      <w:r w:rsidR="00516B24" w:rsidRPr="006512D5">
        <w:rPr>
          <w:rFonts w:eastAsia="Times New Roman"/>
          <w:sz w:val="28"/>
          <w:szCs w:val="28"/>
        </w:rPr>
        <w:t>)</w:t>
      </w:r>
      <w:r w:rsidR="008D1C82" w:rsidRPr="006512D5">
        <w:rPr>
          <w:rFonts w:eastAsia="Times New Roman"/>
          <w:sz w:val="28"/>
          <w:szCs w:val="28"/>
        </w:rPr>
        <w:t xml:space="preserve"> </w:t>
      </w:r>
    </w:p>
    <w:p w14:paraId="1E89D647" w14:textId="77777777" w:rsidR="0097663E" w:rsidRPr="006512D5" w:rsidRDefault="0056091E" w:rsidP="005D3E1A">
      <w:pPr>
        <w:tabs>
          <w:tab w:val="left" w:pos="7650"/>
        </w:tabs>
        <w:rPr>
          <w:sz w:val="12"/>
          <w:szCs w:val="12"/>
        </w:rPr>
      </w:pPr>
      <w:r w:rsidRPr="006512D5">
        <w:rPr>
          <w:rFonts w:eastAsia="Times New Roman"/>
          <w:sz w:val="16"/>
          <w:szCs w:val="16"/>
        </w:rPr>
        <w:t xml:space="preserve"> </w:t>
      </w:r>
    </w:p>
    <w:p w14:paraId="1E89D648" w14:textId="4A448E53" w:rsidR="0097663E" w:rsidRPr="006512D5" w:rsidRDefault="001D1637" w:rsidP="00DE666D">
      <w:pPr>
        <w:spacing w:after="40"/>
        <w:ind w:right="-86"/>
        <w:rPr>
          <w:noProof/>
          <w:sz w:val="28"/>
          <w:szCs w:val="28"/>
        </w:rPr>
      </w:pPr>
      <w:r w:rsidRPr="006512D5">
        <w:rPr>
          <w:noProof/>
        </w:rPr>
        <w:drawing>
          <wp:anchor distT="0" distB="0" distL="114300" distR="114300" simplePos="0" relativeHeight="251661824" behindDoc="0" locked="0" layoutInCell="1" allowOverlap="1" wp14:anchorId="1E89D7C1" wp14:editId="4AA831F7">
            <wp:simplePos x="0" y="0"/>
            <wp:positionH relativeFrom="column">
              <wp:posOffset>2410642</wp:posOffset>
            </wp:positionH>
            <wp:positionV relativeFrom="paragraph">
              <wp:posOffset>39370</wp:posOffset>
            </wp:positionV>
            <wp:extent cx="3044190" cy="2282825"/>
            <wp:effectExtent l="38100" t="38100" r="41910" b="4127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1"/>
                    <a:stretch>
                      <a:fillRect/>
                    </a:stretch>
                  </pic:blipFill>
                  <pic:spPr bwMode="auto">
                    <a:xfrm>
                      <a:off x="0" y="0"/>
                      <a:ext cx="3044190" cy="2282825"/>
                    </a:xfrm>
                    <a:prstGeom prst="rect">
                      <a:avLst/>
                    </a:prstGeom>
                    <a:noFill/>
                    <a:ln w="28575">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00290D6C" w:rsidRPr="006512D5">
        <w:rPr>
          <w:noProof/>
        </w:rPr>
        <mc:AlternateContent>
          <mc:Choice Requires="wps">
            <w:drawing>
              <wp:anchor distT="0" distB="0" distL="114300" distR="114300" simplePos="0" relativeHeight="251653632" behindDoc="0" locked="0" layoutInCell="1" allowOverlap="1" wp14:anchorId="1E89D7BE" wp14:editId="67F94AAF">
                <wp:simplePos x="0" y="0"/>
                <wp:positionH relativeFrom="column">
                  <wp:posOffset>286385</wp:posOffset>
                </wp:positionH>
                <wp:positionV relativeFrom="paragraph">
                  <wp:posOffset>484505</wp:posOffset>
                </wp:positionV>
                <wp:extent cx="1943100" cy="792480"/>
                <wp:effectExtent l="635" t="1905" r="8890" b="5715"/>
                <wp:wrapNone/>
                <wp:docPr id="6"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79248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89D7D9" w14:textId="77777777" w:rsidR="00D61D35" w:rsidRPr="00C05157" w:rsidRDefault="00D61D35" w:rsidP="0097663E">
                            <w:pPr>
                              <w:rPr>
                                <w:b/>
                                <w:sz w:val="8"/>
                                <w:szCs w:val="8"/>
                              </w:rPr>
                            </w:pPr>
                            <w:r>
                              <w:rPr>
                                <w:b/>
                              </w:rPr>
                              <w:t xml:space="preserve">  </w:t>
                            </w:r>
                          </w:p>
                          <w:p w14:paraId="1E89D7DA" w14:textId="77777777" w:rsidR="00D61D35" w:rsidRPr="00DF5277" w:rsidRDefault="00D61D35" w:rsidP="00FD6156">
                            <w:pPr>
                              <w:rPr>
                                <w:rFonts w:asciiTheme="majorBidi" w:hAnsiTheme="majorBidi" w:cstheme="majorBidi"/>
                                <w:b/>
                                <w:sz w:val="16"/>
                                <w:szCs w:val="16"/>
                              </w:rPr>
                            </w:pPr>
                            <w:r w:rsidRPr="00C05157">
                              <w:rPr>
                                <w:b/>
                              </w:rPr>
                              <w:t xml:space="preserve">        </w:t>
                            </w:r>
                            <w:r w:rsidRPr="00DF5277">
                              <w:rPr>
                                <w:rFonts w:asciiTheme="majorBidi" w:hAnsiTheme="majorBidi" w:cstheme="majorBidi"/>
                                <w:b/>
                              </w:rPr>
                              <w:t>*</w:t>
                            </w:r>
                            <w:r w:rsidRPr="00DF5277">
                              <w:rPr>
                                <w:rFonts w:asciiTheme="majorBidi" w:hAnsiTheme="majorBidi" w:cstheme="majorBidi"/>
                                <w:b/>
                                <w:sz w:val="16"/>
                                <w:szCs w:val="16"/>
                              </w:rPr>
                              <w:t xml:space="preserve"> </w:t>
                            </w:r>
                            <w:r>
                              <w:rPr>
                                <w:rFonts w:asciiTheme="majorBidi" w:hAnsiTheme="majorBidi" w:cstheme="majorBidi"/>
                                <w:b/>
                                <w:sz w:val="16"/>
                                <w:szCs w:val="16"/>
                              </w:rPr>
                              <w:t>Mud</w:t>
                            </w:r>
                            <w:r w:rsidRPr="00DF5277">
                              <w:rPr>
                                <w:rFonts w:asciiTheme="majorBidi" w:hAnsiTheme="majorBidi" w:cstheme="majorBidi"/>
                                <w:b/>
                                <w:sz w:val="16"/>
                                <w:szCs w:val="16"/>
                              </w:rPr>
                              <w:t xml:space="preserve"> </w:t>
                            </w:r>
                          </w:p>
                          <w:p w14:paraId="1E89D7DB" w14:textId="77777777" w:rsidR="00D61D35" w:rsidRPr="00DF5277" w:rsidRDefault="00D61D35" w:rsidP="0097663E">
                            <w:pPr>
                              <w:rPr>
                                <w:rFonts w:asciiTheme="majorBidi" w:hAnsiTheme="majorBidi" w:cstheme="majorBidi"/>
                                <w:b/>
                                <w:sz w:val="16"/>
                                <w:szCs w:val="16"/>
                              </w:rPr>
                            </w:pPr>
                            <w:r w:rsidRPr="00DF5277">
                              <w:rPr>
                                <w:rFonts w:asciiTheme="majorBidi" w:hAnsiTheme="majorBidi" w:cstheme="majorBidi"/>
                                <w:b/>
                                <w:sz w:val="16"/>
                                <w:szCs w:val="16"/>
                              </w:rPr>
                              <w:t xml:space="preserve">                </w:t>
                            </w:r>
                            <w:r>
                              <w:rPr>
                                <w:rFonts w:asciiTheme="majorBidi" w:hAnsiTheme="majorBidi" w:cstheme="majorBidi"/>
                                <w:b/>
                                <w:sz w:val="16"/>
                                <w:szCs w:val="16"/>
                              </w:rPr>
                              <w:t>Lake</w:t>
                            </w:r>
                          </w:p>
                          <w:p w14:paraId="1E89D7DC" w14:textId="77777777" w:rsidR="00D61D35" w:rsidRDefault="00D61D35" w:rsidP="0097663E">
                            <w:pPr>
                              <w:rPr>
                                <w:b/>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E89D7BE" id="_x0000_t202" coordsize="21600,21600" o:spt="202" path="m,l,21600r21600,l21600,xe">
                <v:stroke joinstyle="miter"/>
                <v:path gradientshapeok="t" o:connecttype="rect"/>
              </v:shapetype>
              <v:shape id="Text Box 171" o:spid="_x0000_s1026" type="#_x0000_t202" style="position:absolute;margin-left:22.55pt;margin-top:38.15pt;width:153pt;height:62.4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" stroked="f">
                <v:fill opacity="0"/>
                <v:textbox>
                  <w:txbxContent>
                    <w:p w14:paraId="1E89D7D9" w14:textId="77777777" w:rsidR="00D61D35" w:rsidRPr="00C05157" w:rsidRDefault="00D61D35" w:rsidP="0097663E">
                      <w:pPr>
                        <w:rPr>
                          <w:b/>
                          <w:sz w:val="8"/>
                          <w:szCs w:val="8"/>
                        </w:rPr>
                      </w:pPr>
                      <w:r>
                        <w:rPr>
                          <w:b/>
                        </w:rPr>
                        <w:t xml:space="preserve">  </w:t>
                      </w:r>
                    </w:p>
                    <w:p w14:paraId="1E89D7DA" w14:textId="77777777" w:rsidR="00D61D35" w:rsidRPr="00DF5277" w:rsidRDefault="00D61D35" w:rsidP="00FD6156">
                      <w:pPr>
                        <w:rPr>
                          <w:rFonts w:asciiTheme="majorBidi" w:hAnsiTheme="majorBidi" w:cstheme="majorBidi"/>
                          <w:b/>
                          <w:sz w:val="16"/>
                          <w:szCs w:val="16"/>
                        </w:rPr>
                      </w:pPr>
                      <w:r w:rsidRPr="00C05157">
                        <w:rPr>
                          <w:b/>
                        </w:rPr>
                        <w:t xml:space="preserve">        </w:t>
                      </w:r>
                      <w:r w:rsidRPr="00DF5277">
                        <w:rPr>
                          <w:rFonts w:asciiTheme="majorBidi" w:hAnsiTheme="majorBidi" w:cstheme="majorBidi"/>
                          <w:b/>
                        </w:rPr>
                        <w:t>*</w:t>
                      </w:r>
                      <w:r w:rsidRPr="00DF5277">
                        <w:rPr>
                          <w:rFonts w:asciiTheme="majorBidi" w:hAnsiTheme="majorBidi" w:cstheme="majorBidi"/>
                          <w:b/>
                          <w:sz w:val="16"/>
                          <w:szCs w:val="16"/>
                        </w:rPr>
                        <w:t xml:space="preserve"> </w:t>
                      </w:r>
                      <w:r>
                        <w:rPr>
                          <w:rFonts w:asciiTheme="majorBidi" w:hAnsiTheme="majorBidi" w:cstheme="majorBidi"/>
                          <w:b/>
                          <w:sz w:val="16"/>
                          <w:szCs w:val="16"/>
                        </w:rPr>
                        <w:t>Mud</w:t>
                      </w:r>
                      <w:r w:rsidRPr="00DF5277">
                        <w:rPr>
                          <w:rFonts w:asciiTheme="majorBidi" w:hAnsiTheme="majorBidi" w:cstheme="majorBidi"/>
                          <w:b/>
                          <w:sz w:val="16"/>
                          <w:szCs w:val="16"/>
                        </w:rPr>
                        <w:t xml:space="preserve"> </w:t>
                      </w:r>
                    </w:p>
                    <w:p w14:paraId="1E89D7DB" w14:textId="77777777" w:rsidR="00D61D35" w:rsidRPr="00DF5277" w:rsidRDefault="00D61D35" w:rsidP="0097663E">
                      <w:pPr>
                        <w:rPr>
                          <w:rFonts w:asciiTheme="majorBidi" w:hAnsiTheme="majorBidi" w:cstheme="majorBidi"/>
                          <w:b/>
                          <w:sz w:val="16"/>
                          <w:szCs w:val="16"/>
                        </w:rPr>
                      </w:pPr>
                      <w:r w:rsidRPr="00DF5277">
                        <w:rPr>
                          <w:rFonts w:asciiTheme="majorBidi" w:hAnsiTheme="majorBidi" w:cstheme="majorBidi"/>
                          <w:b/>
                          <w:sz w:val="16"/>
                          <w:szCs w:val="16"/>
                        </w:rPr>
                        <w:t xml:space="preserve">                </w:t>
                      </w:r>
                      <w:r>
                        <w:rPr>
                          <w:rFonts w:asciiTheme="majorBidi" w:hAnsiTheme="majorBidi" w:cstheme="majorBidi"/>
                          <w:b/>
                          <w:sz w:val="16"/>
                          <w:szCs w:val="16"/>
                        </w:rPr>
                        <w:t>Lake</w:t>
                      </w:r>
                    </w:p>
                    <w:p w14:paraId="1E89D7DC" w14:textId="77777777" w:rsidR="00D61D35" w:rsidRDefault="00D61D35" w:rsidP="0097663E">
                      <w:pPr>
                        <w:rPr>
                          <w:b/>
                          <w:sz w:val="16"/>
                          <w:szCs w:val="16"/>
                        </w:rPr>
                      </w:pPr>
                    </w:p>
                  </w:txbxContent>
                </v:textbox>
              </v:shape>
            </w:pict>
          </mc:Fallback>
        </mc:AlternateContent>
      </w:r>
      <w:r w:rsidR="0097663E" w:rsidRPr="006512D5">
        <w:rPr>
          <w:noProof/>
        </w:rPr>
        <w:drawing>
          <wp:inline distT="0" distB="0" distL="0" distR="0" wp14:anchorId="1E89D7BF" wp14:editId="1E89D7C0">
            <wp:extent cx="2169160" cy="2286000"/>
            <wp:effectExtent l="57150" t="38100" r="40640" b="19050"/>
            <wp:docPr id="37" name="Picture 48" descr="State of Wiscon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tate of Wisconsin"/>
                    <pic:cNvPicPr>
                      <a:picLocks noChangeAspect="1" noChangeArrowheads="1"/>
                    </pic:cNvPicPr>
                  </pic:nvPicPr>
                  <pic:blipFill>
                    <a:blip r:embed="rId12" cstate="print"/>
                    <a:srcRect l="22951" r="22951"/>
                    <a:stretch>
                      <a:fillRect/>
                    </a:stretch>
                  </pic:blipFill>
                  <pic:spPr bwMode="auto">
                    <a:xfrm>
                      <a:off x="0" y="0"/>
                      <a:ext cx="2169160" cy="2286000"/>
                    </a:xfrm>
                    <a:prstGeom prst="rect">
                      <a:avLst/>
                    </a:prstGeom>
                    <a:noFill/>
                    <a:ln w="28575">
                      <a:solidFill>
                        <a:srgbClr val="000000"/>
                      </a:solidFill>
                      <a:miter lim="800000"/>
                      <a:headEnd/>
                      <a:tailEnd/>
                    </a:ln>
                    <a:effectLst/>
                  </pic:spPr>
                </pic:pic>
              </a:graphicData>
            </a:graphic>
          </wp:inline>
        </w:drawing>
      </w:r>
      <w:r w:rsidR="00605220" w:rsidRPr="006512D5">
        <w:rPr>
          <w:sz w:val="28"/>
          <w:szCs w:val="28"/>
        </w:rPr>
        <w:t xml:space="preserve">  </w:t>
      </w:r>
      <w:r w:rsidR="008D12A5" w:rsidRPr="006512D5">
        <w:rPr>
          <w:sz w:val="28"/>
          <w:szCs w:val="28"/>
        </w:rPr>
        <w:t xml:space="preserve"> </w:t>
      </w:r>
    </w:p>
    <w:p w14:paraId="1E89D649" w14:textId="26468720" w:rsidR="0097663E" w:rsidRPr="006512D5" w:rsidRDefault="0097663E" w:rsidP="00DA0AC1">
      <w:pPr>
        <w:tabs>
          <w:tab w:val="left" w:pos="7920"/>
        </w:tabs>
        <w:ind w:left="3600"/>
        <w:rPr>
          <w:sz w:val="14"/>
          <w:szCs w:val="14"/>
        </w:rPr>
      </w:pPr>
      <w:r w:rsidRPr="006512D5">
        <w:rPr>
          <w:sz w:val="10"/>
          <w:szCs w:val="10"/>
        </w:rPr>
        <w:t xml:space="preserve"> </w:t>
      </w:r>
      <w:r w:rsidR="00761E1E" w:rsidRPr="006512D5">
        <w:rPr>
          <w:sz w:val="10"/>
          <w:szCs w:val="10"/>
        </w:rPr>
        <w:t xml:space="preserve"> </w:t>
      </w:r>
      <w:r w:rsidR="00605220" w:rsidRPr="006512D5">
        <w:rPr>
          <w:sz w:val="10"/>
          <w:szCs w:val="10"/>
        </w:rPr>
        <w:t xml:space="preserve">   </w:t>
      </w:r>
      <w:r w:rsidR="00BA0C8D" w:rsidRPr="006512D5">
        <w:rPr>
          <w:sz w:val="10"/>
          <w:szCs w:val="10"/>
        </w:rPr>
        <w:t xml:space="preserve"> </w:t>
      </w:r>
      <w:r w:rsidR="00103708" w:rsidRPr="006512D5">
        <w:rPr>
          <w:sz w:val="14"/>
          <w:szCs w:val="14"/>
        </w:rPr>
        <w:t xml:space="preserve"> </w:t>
      </w:r>
      <w:r w:rsidR="004D71CF" w:rsidRPr="006512D5">
        <w:rPr>
          <w:sz w:val="14"/>
          <w:szCs w:val="14"/>
        </w:rPr>
        <w:t xml:space="preserve"> </w:t>
      </w:r>
      <w:r w:rsidR="00536D90" w:rsidRPr="006512D5">
        <w:rPr>
          <w:sz w:val="14"/>
          <w:szCs w:val="14"/>
        </w:rPr>
        <w:t>C</w:t>
      </w:r>
      <w:r w:rsidR="00DE666D" w:rsidRPr="006512D5">
        <w:rPr>
          <w:sz w:val="14"/>
          <w:szCs w:val="14"/>
        </w:rPr>
        <w:t xml:space="preserve">anopied Eurasian </w:t>
      </w:r>
      <w:r w:rsidR="00AD6203" w:rsidRPr="006512D5">
        <w:rPr>
          <w:sz w:val="14"/>
          <w:szCs w:val="14"/>
        </w:rPr>
        <w:t>w</w:t>
      </w:r>
      <w:r w:rsidR="00DE666D" w:rsidRPr="006512D5">
        <w:rPr>
          <w:sz w:val="14"/>
          <w:szCs w:val="14"/>
        </w:rPr>
        <w:t>ater-milfoil</w:t>
      </w:r>
      <w:r w:rsidR="00F43BEE" w:rsidRPr="006512D5">
        <w:rPr>
          <w:sz w:val="14"/>
          <w:szCs w:val="14"/>
        </w:rPr>
        <w:t xml:space="preserve"> among Spatterdock</w:t>
      </w:r>
      <w:r w:rsidR="00DA0AC1" w:rsidRPr="006512D5">
        <w:rPr>
          <w:sz w:val="14"/>
          <w:szCs w:val="14"/>
        </w:rPr>
        <w:t xml:space="preserve"> </w:t>
      </w:r>
      <w:r w:rsidR="00255D58" w:rsidRPr="006512D5">
        <w:rPr>
          <w:sz w:val="14"/>
          <w:szCs w:val="14"/>
        </w:rPr>
        <w:t xml:space="preserve"> </w:t>
      </w:r>
      <w:r w:rsidR="009419DF" w:rsidRPr="006512D5">
        <w:rPr>
          <w:sz w:val="14"/>
          <w:szCs w:val="14"/>
        </w:rPr>
        <w:t xml:space="preserve">- </w:t>
      </w:r>
      <w:r w:rsidR="00DA0AC1" w:rsidRPr="006512D5">
        <w:rPr>
          <w:sz w:val="14"/>
          <w:szCs w:val="14"/>
        </w:rPr>
        <w:t>Mud</w:t>
      </w:r>
      <w:r w:rsidR="00592CD2" w:rsidRPr="006512D5">
        <w:rPr>
          <w:sz w:val="14"/>
          <w:szCs w:val="14"/>
        </w:rPr>
        <w:t xml:space="preserve"> Lake</w:t>
      </w:r>
      <w:r w:rsidR="00255D58" w:rsidRPr="006512D5">
        <w:rPr>
          <w:sz w:val="14"/>
          <w:szCs w:val="14"/>
        </w:rPr>
        <w:t xml:space="preserve"> </w:t>
      </w:r>
      <w:r w:rsidR="00DE666D" w:rsidRPr="006512D5">
        <w:rPr>
          <w:sz w:val="14"/>
          <w:szCs w:val="14"/>
        </w:rPr>
        <w:t>9</w:t>
      </w:r>
      <w:r w:rsidR="00BA0C8D" w:rsidRPr="006512D5">
        <w:rPr>
          <w:sz w:val="14"/>
          <w:szCs w:val="14"/>
        </w:rPr>
        <w:t>/</w:t>
      </w:r>
      <w:r w:rsidR="00255D58" w:rsidRPr="006512D5">
        <w:rPr>
          <w:sz w:val="14"/>
          <w:szCs w:val="14"/>
        </w:rPr>
        <w:t>5</w:t>
      </w:r>
      <w:r w:rsidR="00BA0C8D" w:rsidRPr="006512D5">
        <w:rPr>
          <w:sz w:val="14"/>
          <w:szCs w:val="14"/>
        </w:rPr>
        <w:t>/</w:t>
      </w:r>
      <w:r w:rsidR="00255D58" w:rsidRPr="006512D5">
        <w:rPr>
          <w:sz w:val="14"/>
          <w:szCs w:val="14"/>
        </w:rPr>
        <w:t>20</w:t>
      </w:r>
    </w:p>
    <w:p w14:paraId="1E89D64A" w14:textId="77777777" w:rsidR="00255D58" w:rsidRPr="006512D5" w:rsidRDefault="00255D58" w:rsidP="00CC0797">
      <w:pPr>
        <w:tabs>
          <w:tab w:val="left" w:pos="7920"/>
        </w:tabs>
        <w:ind w:left="3600"/>
        <w:rPr>
          <w:sz w:val="12"/>
          <w:szCs w:val="12"/>
        </w:rPr>
      </w:pPr>
    </w:p>
    <w:p w14:paraId="1E89D64B" w14:textId="77777777" w:rsidR="0097663E" w:rsidRPr="006512D5" w:rsidRDefault="0097663E" w:rsidP="0097663E">
      <w:pPr>
        <w:tabs>
          <w:tab w:val="left" w:pos="8460"/>
        </w:tabs>
        <w:rPr>
          <w:b/>
          <w:bCs/>
          <w:sz w:val="32"/>
          <w:szCs w:val="32"/>
        </w:rPr>
      </w:pPr>
      <w:r w:rsidRPr="006512D5">
        <w:rPr>
          <w:b/>
          <w:bCs/>
          <w:sz w:val="32"/>
          <w:szCs w:val="32"/>
        </w:rPr>
        <w:t>Survey Conducted by and Report Prepared by:</w:t>
      </w:r>
    </w:p>
    <w:p w14:paraId="1E89D64C" w14:textId="77777777" w:rsidR="0097663E" w:rsidRPr="006512D5" w:rsidRDefault="0097663E" w:rsidP="0097663E">
      <w:pPr>
        <w:rPr>
          <w:sz w:val="27"/>
          <w:szCs w:val="27"/>
        </w:rPr>
      </w:pPr>
      <w:r w:rsidRPr="006512D5">
        <w:rPr>
          <w:sz w:val="27"/>
          <w:szCs w:val="27"/>
        </w:rPr>
        <w:t>Endangered Resource Services, LLC</w:t>
      </w:r>
    </w:p>
    <w:p w14:paraId="1E89D64D" w14:textId="77777777" w:rsidR="0097663E" w:rsidRPr="006512D5" w:rsidRDefault="0097663E" w:rsidP="0097663E">
      <w:pPr>
        <w:rPr>
          <w:sz w:val="27"/>
          <w:szCs w:val="27"/>
        </w:rPr>
      </w:pPr>
      <w:r w:rsidRPr="006512D5">
        <w:rPr>
          <w:sz w:val="27"/>
          <w:szCs w:val="27"/>
        </w:rPr>
        <w:t>Matthew S. Berg, Research Biologist</w:t>
      </w:r>
    </w:p>
    <w:p w14:paraId="1E89D64E" w14:textId="77777777" w:rsidR="0097663E" w:rsidRPr="006512D5" w:rsidRDefault="00BA0C8D" w:rsidP="0097663E">
      <w:pPr>
        <w:rPr>
          <w:sz w:val="27"/>
          <w:szCs w:val="27"/>
        </w:rPr>
      </w:pPr>
      <w:r w:rsidRPr="006512D5">
        <w:rPr>
          <w:sz w:val="27"/>
          <w:szCs w:val="27"/>
        </w:rPr>
        <w:t>Saint Croix</w:t>
      </w:r>
      <w:r w:rsidR="0097663E" w:rsidRPr="006512D5">
        <w:rPr>
          <w:sz w:val="27"/>
          <w:szCs w:val="27"/>
        </w:rPr>
        <w:t xml:space="preserve"> Falls, Wisconsin</w:t>
      </w:r>
    </w:p>
    <w:p w14:paraId="1E89D64F" w14:textId="02392E46" w:rsidR="0097663E" w:rsidRPr="006512D5" w:rsidRDefault="00C17BD3" w:rsidP="003415B9">
      <w:pPr>
        <w:rPr>
          <w:sz w:val="28"/>
          <w:szCs w:val="28"/>
        </w:rPr>
        <w:sectPr w:rsidR="0097663E" w:rsidRPr="006512D5" w:rsidSect="00605220">
          <w:footerReference w:type="even" r:id="rId13"/>
          <w:footerReference w:type="default" r:id="rId14"/>
          <w:pgSz w:w="12240" w:h="15840"/>
          <w:pgMar w:top="1440" w:right="1350" w:bottom="1440" w:left="2160" w:header="720" w:footer="720" w:gutter="0"/>
          <w:pgNumType w:fmt="lowerRoman" w:start="1"/>
          <w:cols w:space="720"/>
          <w:titlePg/>
          <w:docGrid w:linePitch="360"/>
        </w:sectPr>
      </w:pPr>
      <w:r w:rsidRPr="006512D5">
        <w:rPr>
          <w:sz w:val="27"/>
          <w:szCs w:val="27"/>
        </w:rPr>
        <w:t xml:space="preserve">September </w:t>
      </w:r>
      <w:r w:rsidR="00DD6671" w:rsidRPr="006512D5">
        <w:rPr>
          <w:sz w:val="27"/>
          <w:szCs w:val="27"/>
        </w:rPr>
        <w:t>12</w:t>
      </w:r>
      <w:r w:rsidR="0056091E" w:rsidRPr="006512D5">
        <w:rPr>
          <w:sz w:val="27"/>
          <w:szCs w:val="27"/>
        </w:rPr>
        <w:t>, 202</w:t>
      </w:r>
      <w:r w:rsidR="00DD6671" w:rsidRPr="006512D5">
        <w:rPr>
          <w:sz w:val="27"/>
          <w:szCs w:val="27"/>
        </w:rPr>
        <w:t>1</w:t>
      </w:r>
    </w:p>
    <w:p w14:paraId="1E89D650" w14:textId="77777777" w:rsidR="00D06280" w:rsidRPr="006512D5" w:rsidRDefault="00D06280" w:rsidP="00D06280">
      <w:pPr>
        <w:tabs>
          <w:tab w:val="left" w:pos="7920"/>
        </w:tabs>
        <w:jc w:val="center"/>
        <w:rPr>
          <w:b/>
        </w:rPr>
      </w:pPr>
      <w:r w:rsidRPr="006512D5">
        <w:rPr>
          <w:b/>
        </w:rPr>
        <w:lastRenderedPageBreak/>
        <w:t>TABLE OF CONTENTS</w:t>
      </w:r>
    </w:p>
    <w:p w14:paraId="1E89D651" w14:textId="77777777" w:rsidR="00123982" w:rsidRPr="006512D5" w:rsidRDefault="00123982" w:rsidP="005972DE">
      <w:pPr>
        <w:tabs>
          <w:tab w:val="left" w:pos="7920"/>
        </w:tabs>
        <w:jc w:val="center"/>
      </w:pPr>
    </w:p>
    <w:p w14:paraId="1E89D652" w14:textId="77777777" w:rsidR="00D06280" w:rsidRPr="006512D5" w:rsidRDefault="00D06280" w:rsidP="00985E6D">
      <w:pPr>
        <w:tabs>
          <w:tab w:val="right" w:pos="7920"/>
          <w:tab w:val="right" w:pos="8640"/>
        </w:tabs>
        <w:spacing w:line="480" w:lineRule="auto"/>
      </w:pPr>
      <w:r w:rsidRPr="006512D5">
        <w:t>LIST OF FIGURES</w:t>
      </w:r>
      <w:r w:rsidR="00123982" w:rsidRPr="006512D5">
        <w:t xml:space="preserve"> AND TABLES</w:t>
      </w:r>
      <w:r w:rsidR="00985E6D" w:rsidRPr="006512D5">
        <w:tab/>
        <w:t>………………………………………………..</w:t>
      </w:r>
      <w:r w:rsidRPr="006512D5">
        <w:tab/>
        <w:t>ii</w:t>
      </w:r>
    </w:p>
    <w:p w14:paraId="1E89D653" w14:textId="77777777" w:rsidR="00B34FFA" w:rsidRPr="006512D5" w:rsidRDefault="003B6B24" w:rsidP="00985E6D">
      <w:pPr>
        <w:tabs>
          <w:tab w:val="right" w:pos="7920"/>
          <w:tab w:val="right" w:pos="8640"/>
        </w:tabs>
        <w:spacing w:line="480" w:lineRule="auto"/>
      </w:pPr>
      <w:r w:rsidRPr="006512D5">
        <w:t>INTRODUCTION…………………………………………………………………..</w:t>
      </w:r>
      <w:r w:rsidR="00B34FFA" w:rsidRPr="006512D5">
        <w:tab/>
        <w:t>1</w:t>
      </w:r>
    </w:p>
    <w:p w14:paraId="1E89D654" w14:textId="77777777" w:rsidR="00B34FFA" w:rsidRPr="006512D5" w:rsidRDefault="00B34FFA" w:rsidP="00985E6D">
      <w:pPr>
        <w:tabs>
          <w:tab w:val="right" w:pos="7920"/>
          <w:tab w:val="right" w:pos="8640"/>
        </w:tabs>
        <w:spacing w:line="480" w:lineRule="auto"/>
      </w:pPr>
      <w:r w:rsidRPr="006512D5">
        <w:t>STUDY BACKGROUND AND RA</w:t>
      </w:r>
      <w:r w:rsidR="00123982" w:rsidRPr="006512D5">
        <w:t>TIONALE</w:t>
      </w:r>
      <w:r w:rsidR="00985E6D" w:rsidRPr="006512D5">
        <w:tab/>
        <w:t>……………………………………</w:t>
      </w:r>
      <w:r w:rsidRPr="006512D5">
        <w:tab/>
        <w:t>1</w:t>
      </w:r>
    </w:p>
    <w:p w14:paraId="1E89D655" w14:textId="77777777" w:rsidR="00D06280" w:rsidRPr="006512D5" w:rsidRDefault="00D06280" w:rsidP="00985E6D">
      <w:pPr>
        <w:tabs>
          <w:tab w:val="right" w:pos="7920"/>
          <w:tab w:val="right" w:pos="8640"/>
        </w:tabs>
        <w:spacing w:line="480" w:lineRule="auto"/>
      </w:pPr>
      <w:r w:rsidRPr="006512D5">
        <w:t>METH</w:t>
      </w:r>
      <w:r w:rsidR="00123982" w:rsidRPr="006512D5">
        <w:t>ODS………………</w:t>
      </w:r>
      <w:r w:rsidR="00ED29ED" w:rsidRPr="006512D5">
        <w:t>..</w:t>
      </w:r>
      <w:r w:rsidR="00123982" w:rsidRPr="006512D5">
        <w:t>……………………………………….</w:t>
      </w:r>
      <w:r w:rsidRPr="006512D5">
        <w:t>………………..</w:t>
      </w:r>
      <w:r w:rsidRPr="006512D5">
        <w:tab/>
      </w:r>
      <w:r w:rsidR="003B6B24" w:rsidRPr="006512D5">
        <w:t>2</w:t>
      </w:r>
    </w:p>
    <w:p w14:paraId="1E89D656" w14:textId="77777777" w:rsidR="00D06280" w:rsidRPr="006512D5" w:rsidRDefault="00D06280" w:rsidP="00985E6D">
      <w:pPr>
        <w:tabs>
          <w:tab w:val="right" w:pos="7920"/>
          <w:tab w:val="right" w:pos="8640"/>
        </w:tabs>
        <w:spacing w:line="480" w:lineRule="auto"/>
      </w:pPr>
      <w:r w:rsidRPr="006512D5">
        <w:t>RESULTS</w:t>
      </w:r>
      <w:r w:rsidR="00ED29ED" w:rsidRPr="006512D5">
        <w:t>..</w:t>
      </w:r>
      <w:r w:rsidRPr="006512D5">
        <w:t>……………………..………………………………………….………..</w:t>
      </w:r>
      <w:r w:rsidRPr="006512D5">
        <w:tab/>
      </w:r>
      <w:r w:rsidR="003B6B24" w:rsidRPr="006512D5">
        <w:t>3</w:t>
      </w:r>
    </w:p>
    <w:p w14:paraId="1E89D657" w14:textId="77777777" w:rsidR="00123982" w:rsidRPr="006512D5" w:rsidRDefault="009C7C05" w:rsidP="00594C55">
      <w:pPr>
        <w:tabs>
          <w:tab w:val="left" w:pos="720"/>
          <w:tab w:val="right" w:pos="7920"/>
          <w:tab w:val="right" w:pos="8640"/>
        </w:tabs>
        <w:spacing w:line="480" w:lineRule="auto"/>
        <w:rPr>
          <w:rFonts w:asciiTheme="majorBidi" w:hAnsiTheme="majorBidi" w:cstheme="majorBidi"/>
        </w:rPr>
      </w:pPr>
      <w:r w:rsidRPr="006512D5">
        <w:tab/>
      </w:r>
      <w:r w:rsidR="00123982" w:rsidRPr="006512D5">
        <w:rPr>
          <w:rFonts w:asciiTheme="majorBidi" w:hAnsiTheme="majorBidi" w:cstheme="majorBidi"/>
        </w:rPr>
        <w:tab/>
      </w:r>
      <w:r w:rsidR="00594C55" w:rsidRPr="006512D5">
        <w:rPr>
          <w:rFonts w:asciiTheme="majorBidi" w:hAnsiTheme="majorBidi" w:cstheme="majorBidi"/>
        </w:rPr>
        <w:t xml:space="preserve">Late-summer </w:t>
      </w:r>
      <w:r w:rsidR="0055522B" w:rsidRPr="006512D5">
        <w:rPr>
          <w:rFonts w:asciiTheme="majorBidi" w:hAnsiTheme="majorBidi" w:cstheme="majorBidi"/>
        </w:rPr>
        <w:t>Eurasian</w:t>
      </w:r>
      <w:r w:rsidR="00123982" w:rsidRPr="006512D5">
        <w:rPr>
          <w:rFonts w:asciiTheme="majorBidi" w:hAnsiTheme="majorBidi" w:cstheme="majorBidi"/>
        </w:rPr>
        <w:t xml:space="preserve"> Water-milfoil Bed Mapping Survey</w:t>
      </w:r>
      <w:r w:rsidR="00594C55" w:rsidRPr="006512D5">
        <w:rPr>
          <w:rFonts w:asciiTheme="majorBidi" w:hAnsiTheme="majorBidi" w:cstheme="majorBidi"/>
        </w:rPr>
        <w:t>………………..</w:t>
      </w:r>
      <w:r w:rsidR="00123982" w:rsidRPr="006512D5">
        <w:rPr>
          <w:rFonts w:asciiTheme="majorBidi" w:hAnsiTheme="majorBidi" w:cstheme="majorBidi"/>
        </w:rPr>
        <w:tab/>
      </w:r>
      <w:r w:rsidR="003B6B24" w:rsidRPr="006512D5">
        <w:rPr>
          <w:rFonts w:asciiTheme="majorBidi" w:hAnsiTheme="majorBidi" w:cstheme="majorBidi"/>
        </w:rPr>
        <w:t>3</w:t>
      </w:r>
    </w:p>
    <w:p w14:paraId="1E89D658" w14:textId="665A9FAD" w:rsidR="00123982" w:rsidRPr="006512D5" w:rsidRDefault="00123982" w:rsidP="00985E6D">
      <w:pPr>
        <w:tabs>
          <w:tab w:val="right" w:pos="720"/>
          <w:tab w:val="right" w:pos="7920"/>
          <w:tab w:val="right" w:pos="8640"/>
        </w:tabs>
        <w:spacing w:line="480" w:lineRule="auto"/>
        <w:rPr>
          <w:rFonts w:asciiTheme="majorBidi" w:hAnsiTheme="majorBidi" w:cstheme="majorBidi"/>
        </w:rPr>
      </w:pPr>
      <w:r w:rsidRPr="006512D5">
        <w:rPr>
          <w:rFonts w:asciiTheme="majorBidi" w:hAnsiTheme="majorBidi" w:cstheme="majorBidi"/>
        </w:rPr>
        <w:tab/>
      </w:r>
      <w:r w:rsidR="003B6B24" w:rsidRPr="006512D5">
        <w:rPr>
          <w:rFonts w:asciiTheme="majorBidi" w:hAnsiTheme="majorBidi" w:cstheme="majorBidi"/>
        </w:rPr>
        <w:t xml:space="preserve">            </w:t>
      </w:r>
      <w:r w:rsidRPr="006512D5">
        <w:rPr>
          <w:rFonts w:asciiTheme="majorBidi" w:hAnsiTheme="majorBidi" w:cstheme="majorBidi"/>
        </w:rPr>
        <w:t xml:space="preserve">Descriptions of </w:t>
      </w:r>
      <w:r w:rsidR="00314E58" w:rsidRPr="006512D5">
        <w:rPr>
          <w:rFonts w:asciiTheme="majorBidi" w:hAnsiTheme="majorBidi" w:cstheme="majorBidi"/>
        </w:rPr>
        <w:t xml:space="preserve">Past and Present </w:t>
      </w:r>
      <w:r w:rsidR="0055522B" w:rsidRPr="006512D5">
        <w:rPr>
          <w:rFonts w:asciiTheme="majorBidi" w:hAnsiTheme="majorBidi" w:cstheme="majorBidi"/>
        </w:rPr>
        <w:t>Eurasian</w:t>
      </w:r>
      <w:r w:rsidRPr="006512D5">
        <w:rPr>
          <w:rFonts w:asciiTheme="majorBidi" w:hAnsiTheme="majorBidi" w:cstheme="majorBidi"/>
        </w:rPr>
        <w:t xml:space="preserve"> Wa</w:t>
      </w:r>
      <w:r w:rsidR="00C5199D" w:rsidRPr="006512D5">
        <w:rPr>
          <w:rFonts w:asciiTheme="majorBidi" w:hAnsiTheme="majorBidi" w:cstheme="majorBidi"/>
        </w:rPr>
        <w:t>ter-milfoil Beds</w:t>
      </w:r>
      <w:r w:rsidR="00D84A21" w:rsidRPr="006512D5">
        <w:rPr>
          <w:rFonts w:asciiTheme="majorBidi" w:hAnsiTheme="majorBidi" w:cstheme="majorBidi"/>
        </w:rPr>
        <w:t>……………</w:t>
      </w:r>
      <w:r w:rsidR="00314E58" w:rsidRPr="006512D5">
        <w:rPr>
          <w:rFonts w:asciiTheme="majorBidi" w:hAnsiTheme="majorBidi" w:cstheme="majorBidi"/>
        </w:rPr>
        <w:t>..</w:t>
      </w:r>
      <w:r w:rsidR="003B6B24" w:rsidRPr="006512D5">
        <w:rPr>
          <w:rFonts w:asciiTheme="majorBidi" w:hAnsiTheme="majorBidi" w:cstheme="majorBidi"/>
        </w:rPr>
        <w:tab/>
      </w:r>
      <w:r w:rsidR="006D4767" w:rsidRPr="006512D5">
        <w:rPr>
          <w:rFonts w:asciiTheme="majorBidi" w:hAnsiTheme="majorBidi" w:cstheme="majorBidi"/>
        </w:rPr>
        <w:t>6</w:t>
      </w:r>
    </w:p>
    <w:p w14:paraId="1E89D659" w14:textId="313AB21E" w:rsidR="00123982" w:rsidRPr="006512D5" w:rsidRDefault="00123982" w:rsidP="00991B99">
      <w:pPr>
        <w:tabs>
          <w:tab w:val="left" w:pos="720"/>
          <w:tab w:val="right" w:pos="7920"/>
          <w:tab w:val="right" w:pos="8640"/>
        </w:tabs>
        <w:spacing w:line="480" w:lineRule="auto"/>
        <w:rPr>
          <w:rFonts w:asciiTheme="majorBidi" w:hAnsiTheme="majorBidi" w:cstheme="majorBidi"/>
        </w:rPr>
      </w:pPr>
      <w:r w:rsidRPr="006512D5">
        <w:rPr>
          <w:rFonts w:asciiTheme="majorBidi" w:hAnsiTheme="majorBidi" w:cstheme="majorBidi"/>
        </w:rPr>
        <w:t>DISCUSSION AND CONSIDERA</w:t>
      </w:r>
      <w:r w:rsidR="002E2B71" w:rsidRPr="006512D5">
        <w:rPr>
          <w:rFonts w:asciiTheme="majorBidi" w:hAnsiTheme="majorBidi" w:cstheme="majorBidi"/>
        </w:rPr>
        <w:t>TIONS FOR MANAGEMENT</w:t>
      </w:r>
      <w:r w:rsidR="00985E6D" w:rsidRPr="006512D5">
        <w:rPr>
          <w:rFonts w:asciiTheme="majorBidi" w:hAnsiTheme="majorBidi" w:cstheme="majorBidi"/>
        </w:rPr>
        <w:tab/>
        <w:t>……………….</w:t>
      </w:r>
      <w:r w:rsidR="00FF2FDE" w:rsidRPr="006512D5">
        <w:rPr>
          <w:rFonts w:asciiTheme="majorBidi" w:hAnsiTheme="majorBidi" w:cstheme="majorBidi"/>
        </w:rPr>
        <w:tab/>
      </w:r>
      <w:r w:rsidR="00F5721E" w:rsidRPr="006512D5">
        <w:rPr>
          <w:rFonts w:asciiTheme="majorBidi" w:hAnsiTheme="majorBidi" w:cstheme="majorBidi"/>
        </w:rPr>
        <w:t>8</w:t>
      </w:r>
    </w:p>
    <w:p w14:paraId="1E89D65A" w14:textId="4E9B579B" w:rsidR="00123982" w:rsidRPr="006512D5" w:rsidRDefault="00123982" w:rsidP="00991B99">
      <w:pPr>
        <w:tabs>
          <w:tab w:val="right" w:pos="7920"/>
          <w:tab w:val="right" w:pos="8640"/>
        </w:tabs>
        <w:spacing w:line="480" w:lineRule="auto"/>
        <w:rPr>
          <w:rFonts w:asciiTheme="majorBidi" w:hAnsiTheme="majorBidi" w:cstheme="majorBidi"/>
        </w:rPr>
      </w:pPr>
      <w:r w:rsidRPr="006512D5">
        <w:rPr>
          <w:rFonts w:asciiTheme="majorBidi" w:hAnsiTheme="majorBidi" w:cstheme="majorBidi"/>
        </w:rPr>
        <w:t>LITERATURE CI</w:t>
      </w:r>
      <w:r w:rsidR="00C5199D" w:rsidRPr="006512D5">
        <w:rPr>
          <w:rFonts w:asciiTheme="majorBidi" w:hAnsiTheme="majorBidi" w:cstheme="majorBidi"/>
        </w:rPr>
        <w:t>TED……………….…………………………………….……….</w:t>
      </w:r>
      <w:r w:rsidR="00C5199D" w:rsidRPr="006512D5">
        <w:rPr>
          <w:rFonts w:asciiTheme="majorBidi" w:hAnsiTheme="majorBidi" w:cstheme="majorBidi"/>
        </w:rPr>
        <w:tab/>
      </w:r>
      <w:r w:rsidR="00F5721E" w:rsidRPr="006512D5">
        <w:rPr>
          <w:rFonts w:asciiTheme="majorBidi" w:hAnsiTheme="majorBidi" w:cstheme="majorBidi"/>
        </w:rPr>
        <w:t>8</w:t>
      </w:r>
    </w:p>
    <w:p w14:paraId="1E89D65B" w14:textId="24A83BD6" w:rsidR="00123982" w:rsidRPr="006512D5" w:rsidRDefault="00123982" w:rsidP="00991B99">
      <w:pPr>
        <w:tabs>
          <w:tab w:val="right" w:pos="7920"/>
          <w:tab w:val="right" w:pos="8640"/>
        </w:tabs>
        <w:spacing w:line="480" w:lineRule="auto"/>
        <w:rPr>
          <w:rFonts w:asciiTheme="majorBidi" w:hAnsiTheme="majorBidi" w:cstheme="majorBidi"/>
        </w:rPr>
      </w:pPr>
      <w:r w:rsidRPr="006512D5">
        <w:rPr>
          <w:rFonts w:asciiTheme="majorBidi" w:hAnsiTheme="majorBidi" w:cstheme="majorBidi"/>
        </w:rPr>
        <w:t>APPENDIX</w:t>
      </w:r>
      <w:r w:rsidR="00985E6D" w:rsidRPr="006512D5">
        <w:rPr>
          <w:rFonts w:asciiTheme="majorBidi" w:hAnsiTheme="majorBidi" w:cstheme="majorBidi"/>
        </w:rPr>
        <w:tab/>
        <w:t>…………………………………………………………………………</w:t>
      </w:r>
      <w:r w:rsidR="00D84A21" w:rsidRPr="006512D5">
        <w:rPr>
          <w:rFonts w:asciiTheme="majorBidi" w:hAnsiTheme="majorBidi" w:cstheme="majorBidi"/>
        </w:rPr>
        <w:tab/>
      </w:r>
      <w:r w:rsidR="00F5721E" w:rsidRPr="006512D5">
        <w:rPr>
          <w:rFonts w:asciiTheme="majorBidi" w:hAnsiTheme="majorBidi" w:cstheme="majorBidi"/>
        </w:rPr>
        <w:t>9</w:t>
      </w:r>
    </w:p>
    <w:p w14:paraId="1E89D65C" w14:textId="252CE11D" w:rsidR="00123982" w:rsidRPr="006512D5" w:rsidRDefault="003B6B24" w:rsidP="00991B99">
      <w:pPr>
        <w:tabs>
          <w:tab w:val="left" w:pos="360"/>
          <w:tab w:val="right" w:pos="7920"/>
          <w:tab w:val="right" w:pos="8640"/>
        </w:tabs>
        <w:spacing w:line="480" w:lineRule="auto"/>
        <w:rPr>
          <w:rFonts w:asciiTheme="majorBidi" w:hAnsiTheme="majorBidi" w:cstheme="majorBidi"/>
        </w:rPr>
      </w:pPr>
      <w:r w:rsidRPr="006512D5">
        <w:rPr>
          <w:rFonts w:asciiTheme="majorBidi" w:hAnsiTheme="majorBidi" w:cstheme="majorBidi"/>
        </w:rPr>
        <w:t xml:space="preserve">     I:  2020 </w:t>
      </w:r>
      <w:r w:rsidR="00314E58" w:rsidRPr="006512D5">
        <w:rPr>
          <w:rFonts w:asciiTheme="majorBidi" w:hAnsiTheme="majorBidi" w:cstheme="majorBidi"/>
        </w:rPr>
        <w:t xml:space="preserve">and 2021 </w:t>
      </w:r>
      <w:r w:rsidRPr="006512D5">
        <w:rPr>
          <w:rFonts w:asciiTheme="majorBidi" w:hAnsiTheme="majorBidi" w:cstheme="majorBidi"/>
        </w:rPr>
        <w:t>Eurasian Water-milfoi</w:t>
      </w:r>
      <w:r w:rsidR="00D84A21" w:rsidRPr="006512D5">
        <w:rPr>
          <w:rFonts w:asciiTheme="majorBidi" w:hAnsiTheme="majorBidi" w:cstheme="majorBidi"/>
        </w:rPr>
        <w:t>l Bed Map</w:t>
      </w:r>
      <w:r w:rsidR="00314E58" w:rsidRPr="006512D5">
        <w:rPr>
          <w:rFonts w:asciiTheme="majorBidi" w:hAnsiTheme="majorBidi" w:cstheme="majorBidi"/>
        </w:rPr>
        <w:t>s</w:t>
      </w:r>
      <w:r w:rsidR="00985E6D" w:rsidRPr="006512D5">
        <w:rPr>
          <w:rFonts w:asciiTheme="majorBidi" w:hAnsiTheme="majorBidi" w:cstheme="majorBidi"/>
        </w:rPr>
        <w:t>……………………………</w:t>
      </w:r>
      <w:r w:rsidR="00D84A21" w:rsidRPr="006512D5">
        <w:rPr>
          <w:rFonts w:asciiTheme="majorBidi" w:hAnsiTheme="majorBidi" w:cstheme="majorBidi"/>
        </w:rPr>
        <w:tab/>
      </w:r>
      <w:r w:rsidR="00F5721E" w:rsidRPr="006512D5">
        <w:rPr>
          <w:rFonts w:asciiTheme="majorBidi" w:hAnsiTheme="majorBidi" w:cstheme="majorBidi"/>
        </w:rPr>
        <w:t>9</w:t>
      </w:r>
      <w:r w:rsidR="00123982" w:rsidRPr="006512D5">
        <w:rPr>
          <w:rFonts w:asciiTheme="majorBidi" w:hAnsiTheme="majorBidi" w:cstheme="majorBidi"/>
        </w:rPr>
        <w:t xml:space="preserve"> </w:t>
      </w:r>
    </w:p>
    <w:p w14:paraId="1E89D65D" w14:textId="77777777" w:rsidR="00F9407D" w:rsidRPr="006512D5" w:rsidRDefault="00F9407D" w:rsidP="005972DE">
      <w:pPr>
        <w:tabs>
          <w:tab w:val="right" w:pos="7920"/>
          <w:tab w:val="right" w:pos="8640"/>
        </w:tabs>
        <w:rPr>
          <w:sz w:val="20"/>
          <w:szCs w:val="20"/>
        </w:rPr>
      </w:pPr>
    </w:p>
    <w:p w14:paraId="1E89D65E" w14:textId="77777777" w:rsidR="00F9407D" w:rsidRPr="006512D5" w:rsidRDefault="00F9407D" w:rsidP="005972DE">
      <w:pPr>
        <w:tabs>
          <w:tab w:val="right" w:pos="7920"/>
          <w:tab w:val="right" w:pos="8640"/>
        </w:tabs>
        <w:rPr>
          <w:sz w:val="20"/>
          <w:szCs w:val="20"/>
        </w:rPr>
      </w:pPr>
    </w:p>
    <w:p w14:paraId="1E89D65F" w14:textId="77777777" w:rsidR="00F9407D" w:rsidRPr="006512D5" w:rsidRDefault="00F9407D" w:rsidP="008306B7">
      <w:pPr>
        <w:tabs>
          <w:tab w:val="right" w:pos="7920"/>
          <w:tab w:val="right" w:pos="8640"/>
        </w:tabs>
        <w:spacing w:line="200" w:lineRule="exact"/>
        <w:rPr>
          <w:b/>
        </w:rPr>
        <w:sectPr w:rsidR="00F9407D" w:rsidRPr="006512D5" w:rsidSect="00E24552">
          <w:footerReference w:type="even" r:id="rId15"/>
          <w:footerReference w:type="default" r:id="rId16"/>
          <w:pgSz w:w="12240" w:h="15840"/>
          <w:pgMar w:top="1440" w:right="1440" w:bottom="1440" w:left="2160" w:header="720" w:footer="720" w:gutter="0"/>
          <w:pgNumType w:fmt="lowerRoman" w:start="1"/>
          <w:cols w:space="720"/>
          <w:docGrid w:linePitch="360"/>
        </w:sectPr>
      </w:pPr>
    </w:p>
    <w:p w14:paraId="1E89D660" w14:textId="77777777" w:rsidR="00D06280" w:rsidRPr="006512D5" w:rsidRDefault="00D06280" w:rsidP="00D06280">
      <w:pPr>
        <w:tabs>
          <w:tab w:val="left" w:pos="360"/>
          <w:tab w:val="right" w:pos="8640"/>
        </w:tabs>
        <w:spacing w:line="360" w:lineRule="auto"/>
        <w:jc w:val="center"/>
        <w:rPr>
          <w:b/>
        </w:rPr>
      </w:pPr>
      <w:r w:rsidRPr="006512D5">
        <w:rPr>
          <w:b/>
        </w:rPr>
        <w:lastRenderedPageBreak/>
        <w:t>LIST OF FIGURES</w:t>
      </w:r>
      <w:r w:rsidR="005972DE" w:rsidRPr="006512D5">
        <w:rPr>
          <w:b/>
        </w:rPr>
        <w:t xml:space="preserve"> AND TABLES</w:t>
      </w:r>
    </w:p>
    <w:p w14:paraId="1E89D661" w14:textId="77777777" w:rsidR="00D06280" w:rsidRPr="006512D5" w:rsidRDefault="00D06280" w:rsidP="00D06280">
      <w:pPr>
        <w:spacing w:line="360" w:lineRule="auto"/>
        <w:ind w:left="7200" w:firstLine="720"/>
        <w:jc w:val="right"/>
        <w:outlineLvl w:val="0"/>
      </w:pPr>
      <w:r w:rsidRPr="006512D5">
        <w:t>Page</w:t>
      </w:r>
    </w:p>
    <w:p w14:paraId="1E89D662" w14:textId="77777777" w:rsidR="00D06280" w:rsidRPr="006512D5" w:rsidRDefault="00D06280" w:rsidP="0023779D">
      <w:pPr>
        <w:tabs>
          <w:tab w:val="right" w:pos="8640"/>
        </w:tabs>
        <w:spacing w:line="480" w:lineRule="auto"/>
      </w:pPr>
      <w:r w:rsidRPr="006512D5">
        <w:t xml:space="preserve">Figure 1:  </w:t>
      </w:r>
      <w:r w:rsidR="005104F0" w:rsidRPr="006512D5">
        <w:t>Mud</w:t>
      </w:r>
      <w:r w:rsidR="00592CD2" w:rsidRPr="006512D5">
        <w:t xml:space="preserve"> Lake</w:t>
      </w:r>
      <w:r w:rsidRPr="006512D5">
        <w:t xml:space="preserve"> </w:t>
      </w:r>
      <w:r w:rsidR="00DE666D" w:rsidRPr="006512D5">
        <w:t>Bathymetric Map</w:t>
      </w:r>
      <w:r w:rsidRPr="006512D5">
        <w:t>.</w:t>
      </w:r>
      <w:r w:rsidR="00200E10" w:rsidRPr="006512D5">
        <w:t>..</w:t>
      </w:r>
      <w:r w:rsidRPr="006512D5">
        <w:t>……………</w:t>
      </w:r>
      <w:r w:rsidR="00420121" w:rsidRPr="006512D5">
        <w:t>….</w:t>
      </w:r>
      <w:r w:rsidRPr="006512D5">
        <w:t>………</w:t>
      </w:r>
      <w:r w:rsidR="00123982" w:rsidRPr="006512D5">
        <w:t>.</w:t>
      </w:r>
      <w:r w:rsidRPr="006512D5">
        <w:t>….…</w:t>
      </w:r>
      <w:r w:rsidR="0023779D" w:rsidRPr="006512D5">
        <w:t>……</w:t>
      </w:r>
      <w:r w:rsidR="006D745C" w:rsidRPr="006512D5">
        <w:t>….</w:t>
      </w:r>
      <w:r w:rsidRPr="006512D5">
        <w:t>…</w:t>
      </w:r>
      <w:r w:rsidR="0023779D" w:rsidRPr="006512D5">
        <w:t>...</w:t>
      </w:r>
      <w:r w:rsidRPr="006512D5">
        <w:tab/>
        <w:t>1</w:t>
      </w:r>
    </w:p>
    <w:p w14:paraId="1E89D663" w14:textId="77777777" w:rsidR="00D06280" w:rsidRPr="006512D5" w:rsidRDefault="00D06280" w:rsidP="003B6B24">
      <w:pPr>
        <w:tabs>
          <w:tab w:val="right" w:pos="7920"/>
          <w:tab w:val="right" w:pos="8640"/>
        </w:tabs>
        <w:spacing w:line="480" w:lineRule="auto"/>
      </w:pPr>
      <w:r w:rsidRPr="006512D5">
        <w:t xml:space="preserve">Figure 2:  </w:t>
      </w:r>
      <w:r w:rsidR="003B6B24" w:rsidRPr="006512D5">
        <w:t>Rake Fullness Ratings……………………………….…….……………..</w:t>
      </w:r>
      <w:r w:rsidRPr="006512D5">
        <w:tab/>
        <w:t>2</w:t>
      </w:r>
    </w:p>
    <w:p w14:paraId="1E89D664" w14:textId="5AB82762" w:rsidR="00D84A21" w:rsidRPr="006512D5" w:rsidRDefault="00D84A21" w:rsidP="008A5768">
      <w:pPr>
        <w:tabs>
          <w:tab w:val="right" w:pos="7920"/>
          <w:tab w:val="right" w:pos="8640"/>
        </w:tabs>
        <w:spacing w:line="480" w:lineRule="auto"/>
      </w:pPr>
      <w:r w:rsidRPr="006512D5">
        <w:t xml:space="preserve">Figure 3:  </w:t>
      </w:r>
      <w:r w:rsidR="00C17BD3" w:rsidRPr="006512D5">
        <w:rPr>
          <w:rFonts w:asciiTheme="majorBidi" w:hAnsiTheme="majorBidi" w:cstheme="majorBidi"/>
        </w:rPr>
        <w:t xml:space="preserve">September </w:t>
      </w:r>
      <w:r w:rsidR="00DF64FE" w:rsidRPr="006512D5">
        <w:rPr>
          <w:rFonts w:asciiTheme="majorBidi" w:hAnsiTheme="majorBidi" w:cstheme="majorBidi"/>
        </w:rPr>
        <w:t>12</w:t>
      </w:r>
      <w:r w:rsidRPr="006512D5">
        <w:rPr>
          <w:rFonts w:asciiTheme="majorBidi" w:hAnsiTheme="majorBidi" w:cstheme="majorBidi"/>
        </w:rPr>
        <w:t>, 202</w:t>
      </w:r>
      <w:r w:rsidR="00DF64FE" w:rsidRPr="006512D5">
        <w:rPr>
          <w:rFonts w:asciiTheme="majorBidi" w:hAnsiTheme="majorBidi" w:cstheme="majorBidi"/>
        </w:rPr>
        <w:t>1</w:t>
      </w:r>
      <w:r w:rsidRPr="006512D5">
        <w:rPr>
          <w:rFonts w:asciiTheme="majorBidi" w:hAnsiTheme="majorBidi" w:cstheme="majorBidi"/>
        </w:rPr>
        <w:t xml:space="preserve"> EWM Littoral Zone Survey – GPS Tracks</w:t>
      </w:r>
      <w:r w:rsidR="00966E46" w:rsidRPr="006512D5">
        <w:rPr>
          <w:rFonts w:asciiTheme="majorBidi" w:hAnsiTheme="majorBidi" w:cstheme="majorBidi"/>
        </w:rPr>
        <w:tab/>
      </w:r>
      <w:r w:rsidR="00BA77F4" w:rsidRPr="006512D5">
        <w:rPr>
          <w:rFonts w:asciiTheme="majorBidi" w:hAnsiTheme="majorBidi" w:cstheme="majorBidi"/>
        </w:rPr>
        <w:t>..</w:t>
      </w:r>
      <w:r w:rsidR="00966E46" w:rsidRPr="006512D5">
        <w:rPr>
          <w:rFonts w:asciiTheme="majorBidi" w:hAnsiTheme="majorBidi" w:cstheme="majorBidi"/>
        </w:rPr>
        <w:t>………</w:t>
      </w:r>
      <w:r w:rsidR="008A5768" w:rsidRPr="006512D5">
        <w:rPr>
          <w:rFonts w:asciiTheme="majorBidi" w:hAnsiTheme="majorBidi" w:cstheme="majorBidi"/>
        </w:rPr>
        <w:t>.</w:t>
      </w:r>
      <w:r w:rsidRPr="006512D5">
        <w:tab/>
        <w:t>3</w:t>
      </w:r>
    </w:p>
    <w:p w14:paraId="1E89D665" w14:textId="53070286" w:rsidR="00D84A21" w:rsidRPr="006512D5" w:rsidRDefault="00D84A21" w:rsidP="008A5768">
      <w:pPr>
        <w:tabs>
          <w:tab w:val="right" w:pos="7920"/>
          <w:tab w:val="right" w:pos="8640"/>
        </w:tabs>
        <w:spacing w:line="480" w:lineRule="auto"/>
      </w:pPr>
      <w:r w:rsidRPr="006512D5">
        <w:t xml:space="preserve">Figure 4:  </w:t>
      </w:r>
      <w:r w:rsidR="00C17BD3" w:rsidRPr="006512D5">
        <w:rPr>
          <w:rFonts w:asciiTheme="majorBidi" w:hAnsiTheme="majorBidi" w:cstheme="majorBidi"/>
        </w:rPr>
        <w:t xml:space="preserve">September </w:t>
      </w:r>
      <w:r w:rsidR="00DF64FE" w:rsidRPr="006512D5">
        <w:rPr>
          <w:rFonts w:asciiTheme="majorBidi" w:hAnsiTheme="majorBidi" w:cstheme="majorBidi"/>
        </w:rPr>
        <w:t>12</w:t>
      </w:r>
      <w:r w:rsidRPr="006512D5">
        <w:rPr>
          <w:rFonts w:asciiTheme="majorBidi" w:hAnsiTheme="majorBidi" w:cstheme="majorBidi"/>
        </w:rPr>
        <w:t>, 202</w:t>
      </w:r>
      <w:r w:rsidR="00DF64FE" w:rsidRPr="006512D5">
        <w:rPr>
          <w:rFonts w:asciiTheme="majorBidi" w:hAnsiTheme="majorBidi" w:cstheme="majorBidi"/>
        </w:rPr>
        <w:t>1</w:t>
      </w:r>
      <w:r w:rsidRPr="006512D5">
        <w:rPr>
          <w:rFonts w:asciiTheme="majorBidi" w:hAnsiTheme="majorBidi" w:cstheme="majorBidi"/>
        </w:rPr>
        <w:t xml:space="preserve"> E</w:t>
      </w:r>
      <w:r w:rsidR="00966E46" w:rsidRPr="006512D5">
        <w:rPr>
          <w:rFonts w:asciiTheme="majorBidi" w:hAnsiTheme="majorBidi" w:cstheme="majorBidi"/>
        </w:rPr>
        <w:t xml:space="preserve">urasian </w:t>
      </w:r>
      <w:r w:rsidRPr="006512D5">
        <w:rPr>
          <w:rFonts w:asciiTheme="majorBidi" w:hAnsiTheme="majorBidi" w:cstheme="majorBidi"/>
        </w:rPr>
        <w:t>W</w:t>
      </w:r>
      <w:r w:rsidR="00966E46" w:rsidRPr="006512D5">
        <w:rPr>
          <w:rFonts w:asciiTheme="majorBidi" w:hAnsiTheme="majorBidi" w:cstheme="majorBidi"/>
        </w:rPr>
        <w:t>ater-milfoil</w:t>
      </w:r>
      <w:r w:rsidRPr="006512D5">
        <w:rPr>
          <w:rFonts w:asciiTheme="majorBidi" w:hAnsiTheme="majorBidi" w:cstheme="majorBidi"/>
        </w:rPr>
        <w:t xml:space="preserve"> </w:t>
      </w:r>
      <w:r w:rsidR="00DF64FE" w:rsidRPr="006512D5">
        <w:rPr>
          <w:rFonts w:asciiTheme="majorBidi" w:hAnsiTheme="majorBidi" w:cstheme="majorBidi"/>
        </w:rPr>
        <w:t xml:space="preserve">Bed </w:t>
      </w:r>
      <w:r w:rsidRPr="006512D5">
        <w:rPr>
          <w:rFonts w:asciiTheme="majorBidi" w:hAnsiTheme="majorBidi" w:cstheme="majorBidi"/>
        </w:rPr>
        <w:t>Map</w:t>
      </w:r>
      <w:r w:rsidR="00966E46" w:rsidRPr="006512D5">
        <w:rPr>
          <w:rFonts w:asciiTheme="majorBidi" w:hAnsiTheme="majorBidi" w:cstheme="majorBidi"/>
        </w:rPr>
        <w:tab/>
      </w:r>
      <w:r w:rsidR="00BA77F4" w:rsidRPr="006512D5">
        <w:rPr>
          <w:rFonts w:asciiTheme="majorBidi" w:hAnsiTheme="majorBidi" w:cstheme="majorBidi"/>
        </w:rPr>
        <w:t>..</w:t>
      </w:r>
      <w:r w:rsidR="00966E46" w:rsidRPr="006512D5">
        <w:rPr>
          <w:rFonts w:asciiTheme="majorBidi" w:hAnsiTheme="majorBidi" w:cstheme="majorBidi"/>
        </w:rPr>
        <w:t>...………………</w:t>
      </w:r>
      <w:r w:rsidR="008A5768" w:rsidRPr="006512D5">
        <w:rPr>
          <w:rFonts w:asciiTheme="majorBidi" w:hAnsiTheme="majorBidi" w:cstheme="majorBidi"/>
        </w:rPr>
        <w:t>.</w:t>
      </w:r>
      <w:r w:rsidRPr="006512D5">
        <w:tab/>
        <w:t>3</w:t>
      </w:r>
    </w:p>
    <w:p w14:paraId="1E89D666" w14:textId="16E19C6B" w:rsidR="00123982" w:rsidRPr="006512D5" w:rsidRDefault="00123982" w:rsidP="003B6B24">
      <w:pPr>
        <w:tabs>
          <w:tab w:val="left" w:pos="7920"/>
          <w:tab w:val="right" w:pos="8640"/>
        </w:tabs>
        <w:rPr>
          <w:rFonts w:asciiTheme="majorBidi" w:hAnsiTheme="majorBidi" w:cstheme="majorBidi"/>
        </w:rPr>
      </w:pPr>
      <w:r w:rsidRPr="006512D5">
        <w:rPr>
          <w:rFonts w:asciiTheme="majorBidi" w:hAnsiTheme="majorBidi" w:cstheme="majorBidi"/>
        </w:rPr>
        <w:t xml:space="preserve">Table 1:  </w:t>
      </w:r>
      <w:r w:rsidR="006442AA" w:rsidRPr="006512D5">
        <w:rPr>
          <w:rFonts w:asciiTheme="majorBidi" w:hAnsiTheme="majorBidi" w:cstheme="majorBidi"/>
        </w:rPr>
        <w:t>Late-summer</w:t>
      </w:r>
      <w:r w:rsidR="003B6B24" w:rsidRPr="006512D5">
        <w:rPr>
          <w:rFonts w:asciiTheme="majorBidi" w:hAnsiTheme="majorBidi" w:cstheme="majorBidi"/>
        </w:rPr>
        <w:t xml:space="preserve"> </w:t>
      </w:r>
      <w:r w:rsidR="0055522B" w:rsidRPr="006512D5">
        <w:rPr>
          <w:rFonts w:asciiTheme="majorBidi" w:hAnsiTheme="majorBidi" w:cstheme="majorBidi"/>
        </w:rPr>
        <w:t>Eurasian</w:t>
      </w:r>
      <w:r w:rsidRPr="006512D5">
        <w:rPr>
          <w:rFonts w:asciiTheme="majorBidi" w:hAnsiTheme="majorBidi" w:cstheme="majorBidi"/>
        </w:rPr>
        <w:t xml:space="preserve"> Water-milfoil Bed Mapping Summary – </w:t>
      </w:r>
    </w:p>
    <w:p w14:paraId="1E89D667" w14:textId="52E00874" w:rsidR="00123982" w:rsidRPr="006512D5" w:rsidRDefault="005104F0" w:rsidP="004325B6">
      <w:pPr>
        <w:tabs>
          <w:tab w:val="right" w:pos="7920"/>
          <w:tab w:val="right" w:pos="8640"/>
        </w:tabs>
        <w:rPr>
          <w:rFonts w:asciiTheme="majorBidi" w:hAnsiTheme="majorBidi" w:cstheme="majorBidi"/>
        </w:rPr>
      </w:pPr>
      <w:r w:rsidRPr="006512D5">
        <w:rPr>
          <w:rFonts w:asciiTheme="majorBidi" w:hAnsiTheme="majorBidi" w:cstheme="majorBidi"/>
        </w:rPr>
        <w:t>Mud</w:t>
      </w:r>
      <w:r w:rsidR="00592CD2" w:rsidRPr="006512D5">
        <w:rPr>
          <w:rFonts w:asciiTheme="majorBidi" w:hAnsiTheme="majorBidi" w:cstheme="majorBidi"/>
        </w:rPr>
        <w:t xml:space="preserve"> Lake</w:t>
      </w:r>
      <w:r w:rsidR="00123982" w:rsidRPr="006512D5">
        <w:rPr>
          <w:rFonts w:asciiTheme="majorBidi" w:hAnsiTheme="majorBidi" w:cstheme="majorBidi"/>
        </w:rPr>
        <w:t xml:space="preserve">, </w:t>
      </w:r>
      <w:r w:rsidR="00C17BD3" w:rsidRPr="006512D5">
        <w:rPr>
          <w:rFonts w:asciiTheme="majorBidi" w:hAnsiTheme="majorBidi" w:cstheme="majorBidi"/>
        </w:rPr>
        <w:t>Sawyer</w:t>
      </w:r>
      <w:r w:rsidR="00123982" w:rsidRPr="006512D5">
        <w:rPr>
          <w:rFonts w:asciiTheme="majorBidi" w:hAnsiTheme="majorBidi" w:cstheme="majorBidi"/>
        </w:rPr>
        <w:t xml:space="preserve"> County – </w:t>
      </w:r>
      <w:r w:rsidR="00C17BD3" w:rsidRPr="006512D5">
        <w:rPr>
          <w:rFonts w:asciiTheme="majorBidi" w:hAnsiTheme="majorBidi" w:cstheme="majorBidi"/>
        </w:rPr>
        <w:t xml:space="preserve">September </w:t>
      </w:r>
      <w:r w:rsidR="00DF64FE" w:rsidRPr="006512D5">
        <w:rPr>
          <w:rFonts w:asciiTheme="majorBidi" w:hAnsiTheme="majorBidi" w:cstheme="majorBidi"/>
        </w:rPr>
        <w:t>12</w:t>
      </w:r>
      <w:r w:rsidR="0056091E" w:rsidRPr="006512D5">
        <w:rPr>
          <w:rFonts w:asciiTheme="majorBidi" w:hAnsiTheme="majorBidi" w:cstheme="majorBidi"/>
        </w:rPr>
        <w:t>, 202</w:t>
      </w:r>
      <w:r w:rsidR="00DF64FE" w:rsidRPr="006512D5">
        <w:rPr>
          <w:rFonts w:asciiTheme="majorBidi" w:hAnsiTheme="majorBidi" w:cstheme="majorBidi"/>
        </w:rPr>
        <w:t>1……</w:t>
      </w:r>
      <w:r w:rsidR="004325B6" w:rsidRPr="006512D5">
        <w:rPr>
          <w:rFonts w:asciiTheme="majorBidi" w:hAnsiTheme="majorBidi" w:cstheme="majorBidi"/>
        </w:rPr>
        <w:tab/>
        <w:t>…………………………….</w:t>
      </w:r>
      <w:r w:rsidR="00123982" w:rsidRPr="006512D5">
        <w:rPr>
          <w:rFonts w:asciiTheme="majorBidi" w:hAnsiTheme="majorBidi" w:cstheme="majorBidi"/>
        </w:rPr>
        <w:tab/>
      </w:r>
      <w:r w:rsidR="003B6B24" w:rsidRPr="006512D5">
        <w:rPr>
          <w:rFonts w:asciiTheme="majorBidi" w:hAnsiTheme="majorBidi" w:cstheme="majorBidi"/>
        </w:rPr>
        <w:t>4</w:t>
      </w:r>
    </w:p>
    <w:p w14:paraId="1E89D668" w14:textId="77777777" w:rsidR="00123982" w:rsidRPr="006512D5" w:rsidRDefault="00123982" w:rsidP="00123982">
      <w:pPr>
        <w:tabs>
          <w:tab w:val="left" w:pos="7920"/>
          <w:tab w:val="right" w:pos="8640"/>
        </w:tabs>
        <w:rPr>
          <w:rFonts w:asciiTheme="majorBidi" w:hAnsiTheme="majorBidi" w:cstheme="majorBidi"/>
        </w:rPr>
      </w:pPr>
    </w:p>
    <w:p w14:paraId="1E89D669" w14:textId="77777777" w:rsidR="003F516C" w:rsidRPr="006512D5" w:rsidRDefault="003F516C" w:rsidP="00D84A21">
      <w:pPr>
        <w:tabs>
          <w:tab w:val="right" w:pos="7920"/>
          <w:tab w:val="right" w:pos="8640"/>
        </w:tabs>
        <w:spacing w:line="480" w:lineRule="auto"/>
        <w:rPr>
          <w:rFonts w:asciiTheme="majorBidi" w:hAnsiTheme="majorBidi" w:cstheme="majorBidi"/>
        </w:rPr>
      </w:pPr>
    </w:p>
    <w:p w14:paraId="1E89D66A" w14:textId="77777777" w:rsidR="003F516C" w:rsidRPr="006512D5" w:rsidRDefault="003F516C" w:rsidP="003F516C">
      <w:pPr>
        <w:tabs>
          <w:tab w:val="right" w:pos="7920"/>
          <w:tab w:val="right" w:pos="8640"/>
        </w:tabs>
      </w:pPr>
    </w:p>
    <w:p w14:paraId="1E89D66B" w14:textId="77777777" w:rsidR="00D06280" w:rsidRPr="006512D5" w:rsidRDefault="00D06280" w:rsidP="00AD5FFE">
      <w:pPr>
        <w:tabs>
          <w:tab w:val="right" w:pos="8640"/>
        </w:tabs>
        <w:spacing w:line="480" w:lineRule="auto"/>
        <w:jc w:val="center"/>
        <w:rPr>
          <w:b/>
        </w:rPr>
      </w:pPr>
    </w:p>
    <w:p w14:paraId="1E89D66C" w14:textId="77777777" w:rsidR="00D06280" w:rsidRPr="006512D5" w:rsidRDefault="00D06280" w:rsidP="00D06280">
      <w:pPr>
        <w:tabs>
          <w:tab w:val="right" w:pos="7920"/>
          <w:tab w:val="right" w:pos="8640"/>
        </w:tabs>
        <w:spacing w:line="480" w:lineRule="auto"/>
        <w:jc w:val="center"/>
        <w:rPr>
          <w:b/>
        </w:rPr>
      </w:pPr>
    </w:p>
    <w:p w14:paraId="1E89D66D" w14:textId="77777777" w:rsidR="00D06280" w:rsidRPr="006512D5" w:rsidRDefault="00D06280" w:rsidP="00D06280">
      <w:pPr>
        <w:tabs>
          <w:tab w:val="right" w:pos="7920"/>
          <w:tab w:val="right" w:pos="8640"/>
        </w:tabs>
        <w:spacing w:line="480" w:lineRule="auto"/>
        <w:jc w:val="center"/>
        <w:rPr>
          <w:b/>
        </w:rPr>
      </w:pPr>
    </w:p>
    <w:p w14:paraId="1E89D66E" w14:textId="77777777" w:rsidR="00D06280" w:rsidRPr="006512D5" w:rsidRDefault="00D06280" w:rsidP="00D06280">
      <w:pPr>
        <w:tabs>
          <w:tab w:val="right" w:pos="7920"/>
          <w:tab w:val="right" w:pos="8640"/>
        </w:tabs>
        <w:spacing w:line="480" w:lineRule="auto"/>
        <w:jc w:val="center"/>
        <w:rPr>
          <w:b/>
        </w:rPr>
      </w:pPr>
    </w:p>
    <w:p w14:paraId="1E89D66F" w14:textId="77777777" w:rsidR="00313F43" w:rsidRPr="006512D5" w:rsidRDefault="00313F43" w:rsidP="005B191C">
      <w:pPr>
        <w:tabs>
          <w:tab w:val="right" w:pos="7920"/>
          <w:tab w:val="right" w:pos="8640"/>
        </w:tabs>
        <w:sectPr w:rsidR="00313F43" w:rsidRPr="006512D5" w:rsidSect="00DE296A">
          <w:pgSz w:w="12240" w:h="15840"/>
          <w:pgMar w:top="1440" w:right="1440" w:bottom="1440" w:left="2160" w:header="720" w:footer="720" w:gutter="0"/>
          <w:pgNumType w:fmt="lowerRoman"/>
          <w:cols w:space="720"/>
          <w:docGrid w:linePitch="360"/>
        </w:sectPr>
      </w:pPr>
    </w:p>
    <w:p w14:paraId="1E89D670" w14:textId="77777777" w:rsidR="00F6524D" w:rsidRPr="006512D5" w:rsidRDefault="00F6524D" w:rsidP="009B5B98">
      <w:pPr>
        <w:ind w:right="-90"/>
        <w:rPr>
          <w:rFonts w:eastAsia="Times New Roman"/>
          <w:b/>
          <w:sz w:val="28"/>
          <w:szCs w:val="28"/>
        </w:rPr>
      </w:pPr>
      <w:r w:rsidRPr="006512D5">
        <w:rPr>
          <w:rFonts w:eastAsia="Times New Roman"/>
          <w:b/>
          <w:sz w:val="28"/>
          <w:szCs w:val="28"/>
        </w:rPr>
        <w:lastRenderedPageBreak/>
        <w:t>INTRODUCTION:</w:t>
      </w:r>
    </w:p>
    <w:p w14:paraId="1E89D671" w14:textId="7FBBA0AC" w:rsidR="00BE0DD9" w:rsidRPr="006512D5" w:rsidRDefault="00DA0AC1" w:rsidP="00995B19">
      <w:pPr>
        <w:ind w:right="-90"/>
        <w:rPr>
          <w:rFonts w:eastAsia="Times New Roman"/>
        </w:rPr>
      </w:pPr>
      <w:r w:rsidRPr="006512D5">
        <w:rPr>
          <w:rFonts w:eastAsia="Times New Roman"/>
        </w:rPr>
        <w:t>Mud</w:t>
      </w:r>
      <w:r w:rsidR="00592CD2" w:rsidRPr="006512D5">
        <w:rPr>
          <w:rFonts w:eastAsia="Times New Roman"/>
        </w:rPr>
        <w:t xml:space="preserve"> Lake</w:t>
      </w:r>
      <w:r w:rsidR="00F6524D" w:rsidRPr="006512D5">
        <w:rPr>
          <w:rFonts w:eastAsia="Times New Roman"/>
        </w:rPr>
        <w:t xml:space="preserve"> (WBIC </w:t>
      </w:r>
      <w:r w:rsidR="005F34D8" w:rsidRPr="006512D5">
        <w:rPr>
          <w:rFonts w:eastAsia="Times New Roman"/>
        </w:rPr>
        <w:t>2434800</w:t>
      </w:r>
      <w:r w:rsidR="00F6524D" w:rsidRPr="006512D5">
        <w:rPr>
          <w:rFonts w:eastAsia="Times New Roman"/>
        </w:rPr>
        <w:t xml:space="preserve">) is a </w:t>
      </w:r>
      <w:r w:rsidRPr="006512D5">
        <w:rPr>
          <w:rFonts w:eastAsia="Times New Roman"/>
        </w:rPr>
        <w:t>464</w:t>
      </w:r>
      <w:r w:rsidR="004E7E2C" w:rsidRPr="006512D5">
        <w:rPr>
          <w:rFonts w:eastAsia="Times New Roman"/>
        </w:rPr>
        <w:t>-</w:t>
      </w:r>
      <w:r w:rsidR="00F6524D" w:rsidRPr="006512D5">
        <w:rPr>
          <w:rFonts w:eastAsia="Times New Roman"/>
        </w:rPr>
        <w:t xml:space="preserve">acre </w:t>
      </w:r>
      <w:r w:rsidR="00EC7290" w:rsidRPr="006512D5">
        <w:rPr>
          <w:rFonts w:eastAsia="Times New Roman"/>
        </w:rPr>
        <w:t xml:space="preserve">drainage </w:t>
      </w:r>
      <w:r w:rsidR="00B8240A" w:rsidRPr="006512D5">
        <w:rPr>
          <w:rFonts w:eastAsia="Times New Roman"/>
        </w:rPr>
        <w:t xml:space="preserve">lake </w:t>
      </w:r>
      <w:r w:rsidR="00110D03" w:rsidRPr="006512D5">
        <w:rPr>
          <w:rFonts w:eastAsia="Times New Roman"/>
        </w:rPr>
        <w:t>created by a</w:t>
      </w:r>
      <w:r w:rsidR="00B8240A" w:rsidRPr="006512D5">
        <w:rPr>
          <w:rFonts w:eastAsia="Times New Roman"/>
        </w:rPr>
        <w:t>n 8ft</w:t>
      </w:r>
      <w:r w:rsidR="00110D03" w:rsidRPr="006512D5">
        <w:rPr>
          <w:rFonts w:eastAsia="Times New Roman"/>
        </w:rPr>
        <w:t xml:space="preserve"> d</w:t>
      </w:r>
      <w:r w:rsidR="00D11CD7" w:rsidRPr="006512D5">
        <w:rPr>
          <w:rFonts w:eastAsia="Times New Roman"/>
        </w:rPr>
        <w:t xml:space="preserve">am on the </w:t>
      </w:r>
      <w:r w:rsidR="00B8240A" w:rsidRPr="006512D5">
        <w:rPr>
          <w:rFonts w:eastAsia="Times New Roman"/>
        </w:rPr>
        <w:t xml:space="preserve">north fork of the </w:t>
      </w:r>
      <w:r w:rsidR="00A95B62" w:rsidRPr="006512D5">
        <w:rPr>
          <w:rFonts w:eastAsia="Times New Roman"/>
        </w:rPr>
        <w:t>Chief</w:t>
      </w:r>
      <w:r w:rsidR="00B8240A" w:rsidRPr="006512D5">
        <w:rPr>
          <w:rFonts w:eastAsia="Times New Roman"/>
        </w:rPr>
        <w:t xml:space="preserve"> River in north-</w:t>
      </w:r>
      <w:r w:rsidR="00D11CD7" w:rsidRPr="006512D5">
        <w:rPr>
          <w:rFonts w:eastAsia="Times New Roman"/>
        </w:rPr>
        <w:t>central</w:t>
      </w:r>
      <w:r w:rsidR="00F6524D" w:rsidRPr="006512D5">
        <w:rPr>
          <w:rFonts w:eastAsia="Times New Roman"/>
        </w:rPr>
        <w:t xml:space="preserve"> </w:t>
      </w:r>
      <w:r w:rsidR="00C17BD3" w:rsidRPr="006512D5">
        <w:rPr>
          <w:rFonts w:eastAsia="Times New Roman"/>
        </w:rPr>
        <w:t>Sawyer</w:t>
      </w:r>
      <w:r w:rsidR="00F6524D" w:rsidRPr="006512D5">
        <w:rPr>
          <w:rFonts w:eastAsia="Times New Roman"/>
        </w:rPr>
        <w:t xml:space="preserve"> County, Wisconsin in </w:t>
      </w:r>
      <w:r w:rsidR="00D11CD7" w:rsidRPr="006512D5">
        <w:rPr>
          <w:rFonts w:eastAsia="Times New Roman"/>
        </w:rPr>
        <w:t xml:space="preserve">the </w:t>
      </w:r>
      <w:r w:rsidR="00C25686" w:rsidRPr="006512D5">
        <w:rPr>
          <w:rFonts w:eastAsia="Times New Roman"/>
        </w:rPr>
        <w:t>Town</w:t>
      </w:r>
      <w:r w:rsidR="00DA3D22" w:rsidRPr="006512D5">
        <w:rPr>
          <w:rFonts w:eastAsia="Times New Roman"/>
        </w:rPr>
        <w:t xml:space="preserve"> </w:t>
      </w:r>
      <w:r w:rsidR="00110D03" w:rsidRPr="006512D5">
        <w:rPr>
          <w:rFonts w:eastAsia="Times New Roman"/>
        </w:rPr>
        <w:t>of Round Lake</w:t>
      </w:r>
      <w:r w:rsidR="00DA3D22" w:rsidRPr="006512D5">
        <w:rPr>
          <w:rFonts w:eastAsia="Times New Roman"/>
        </w:rPr>
        <w:t xml:space="preserve"> </w:t>
      </w:r>
      <w:r w:rsidR="00F6524D" w:rsidRPr="006512D5">
        <w:rPr>
          <w:rFonts w:eastAsia="Times New Roman"/>
        </w:rPr>
        <w:t>(T4</w:t>
      </w:r>
      <w:r w:rsidR="00110D03" w:rsidRPr="006512D5">
        <w:rPr>
          <w:rFonts w:eastAsia="Times New Roman"/>
        </w:rPr>
        <w:t>1</w:t>
      </w:r>
      <w:r w:rsidR="00802BA2" w:rsidRPr="006512D5">
        <w:rPr>
          <w:rFonts w:eastAsia="Times New Roman"/>
        </w:rPr>
        <w:t>N</w:t>
      </w:r>
      <w:r w:rsidR="006E2426" w:rsidRPr="006512D5">
        <w:rPr>
          <w:rFonts w:eastAsia="Times New Roman"/>
        </w:rPr>
        <w:t xml:space="preserve"> </w:t>
      </w:r>
      <w:r w:rsidR="00621B3C" w:rsidRPr="006512D5">
        <w:rPr>
          <w:rFonts w:eastAsia="Times New Roman"/>
        </w:rPr>
        <w:t>R</w:t>
      </w:r>
      <w:r w:rsidR="00110D03" w:rsidRPr="006512D5">
        <w:rPr>
          <w:rFonts w:eastAsia="Times New Roman"/>
        </w:rPr>
        <w:t>7</w:t>
      </w:r>
      <w:r w:rsidR="00621B3C" w:rsidRPr="006512D5">
        <w:rPr>
          <w:rFonts w:eastAsia="Times New Roman"/>
        </w:rPr>
        <w:t>W</w:t>
      </w:r>
      <w:r w:rsidR="006E2426" w:rsidRPr="006512D5">
        <w:rPr>
          <w:rFonts w:eastAsia="Times New Roman"/>
        </w:rPr>
        <w:t xml:space="preserve"> S</w:t>
      </w:r>
      <w:r w:rsidR="00995B19" w:rsidRPr="006512D5">
        <w:rPr>
          <w:rFonts w:eastAsia="Times New Roman"/>
        </w:rPr>
        <w:t xml:space="preserve">27/28 and </w:t>
      </w:r>
      <w:r w:rsidR="006E2426" w:rsidRPr="006512D5">
        <w:rPr>
          <w:rFonts w:eastAsia="Times New Roman"/>
        </w:rPr>
        <w:t>33/34</w:t>
      </w:r>
      <w:r w:rsidR="00F6524D" w:rsidRPr="006512D5">
        <w:rPr>
          <w:rFonts w:eastAsia="Times New Roman"/>
        </w:rPr>
        <w:t xml:space="preserve">).  </w:t>
      </w:r>
      <w:r w:rsidR="00F6059D" w:rsidRPr="006512D5">
        <w:rPr>
          <w:rFonts w:eastAsia="Times New Roman"/>
        </w:rPr>
        <w:t xml:space="preserve">It </w:t>
      </w:r>
      <w:r w:rsidR="00F6524D" w:rsidRPr="006512D5">
        <w:rPr>
          <w:rFonts w:eastAsia="Times New Roman"/>
        </w:rPr>
        <w:t xml:space="preserve">has a maximum depth of </w:t>
      </w:r>
      <w:r w:rsidR="00DE666D" w:rsidRPr="006512D5">
        <w:rPr>
          <w:rFonts w:eastAsia="Times New Roman"/>
        </w:rPr>
        <w:t>1</w:t>
      </w:r>
      <w:r w:rsidRPr="006512D5">
        <w:rPr>
          <w:rFonts w:eastAsia="Times New Roman"/>
        </w:rPr>
        <w:t>5</w:t>
      </w:r>
      <w:r w:rsidR="0023677F" w:rsidRPr="006512D5">
        <w:t xml:space="preserve">ft and an average depth of </w:t>
      </w:r>
      <w:r w:rsidRPr="006512D5">
        <w:t>6</w:t>
      </w:r>
      <w:r w:rsidR="00F6524D" w:rsidRPr="006512D5">
        <w:t>ft</w:t>
      </w:r>
      <w:r w:rsidR="00F6524D" w:rsidRPr="006512D5">
        <w:rPr>
          <w:rFonts w:eastAsia="Times New Roman"/>
        </w:rPr>
        <w:t xml:space="preserve">.  </w:t>
      </w:r>
      <w:r w:rsidR="00F6059D" w:rsidRPr="006512D5">
        <w:rPr>
          <w:rFonts w:eastAsia="Times New Roman"/>
        </w:rPr>
        <w:t>The lake is</w:t>
      </w:r>
      <w:r w:rsidR="00F6524D" w:rsidRPr="006512D5">
        <w:rPr>
          <w:rFonts w:eastAsia="Times New Roman"/>
        </w:rPr>
        <w:t xml:space="preserve"> </w:t>
      </w:r>
      <w:r w:rsidR="00DA3D22" w:rsidRPr="006512D5">
        <w:rPr>
          <w:rFonts w:eastAsia="Times New Roman"/>
        </w:rPr>
        <w:t>meso</w:t>
      </w:r>
      <w:r w:rsidR="0023677F" w:rsidRPr="006512D5">
        <w:rPr>
          <w:rFonts w:eastAsia="Times New Roman"/>
        </w:rPr>
        <w:t>trophic</w:t>
      </w:r>
      <w:r w:rsidR="00F6524D" w:rsidRPr="006512D5">
        <w:rPr>
          <w:rFonts w:eastAsia="Times New Roman"/>
        </w:rPr>
        <w:t xml:space="preserve"> in nature, and water clarity is </w:t>
      </w:r>
      <w:r w:rsidR="00AA2B3B" w:rsidRPr="006512D5">
        <w:rPr>
          <w:rFonts w:eastAsia="Times New Roman"/>
        </w:rPr>
        <w:t>good</w:t>
      </w:r>
      <w:r w:rsidR="004C2277" w:rsidRPr="006512D5">
        <w:rPr>
          <w:rFonts w:eastAsia="Times New Roman"/>
        </w:rPr>
        <w:t xml:space="preserve"> with </w:t>
      </w:r>
      <w:r w:rsidR="0098648B" w:rsidRPr="006512D5">
        <w:rPr>
          <w:rFonts w:eastAsia="Times New Roman"/>
        </w:rPr>
        <w:t>s</w:t>
      </w:r>
      <w:r w:rsidR="00F6524D" w:rsidRPr="006512D5">
        <w:rPr>
          <w:rFonts w:eastAsia="Times New Roman"/>
        </w:rPr>
        <w:t xml:space="preserve">ummer Secchi readings </w:t>
      </w:r>
      <w:r w:rsidR="00A006B9" w:rsidRPr="006512D5">
        <w:rPr>
          <w:rFonts w:eastAsia="Times New Roman"/>
        </w:rPr>
        <w:t>averag</w:t>
      </w:r>
      <w:r w:rsidR="004C2277" w:rsidRPr="006512D5">
        <w:rPr>
          <w:rFonts w:eastAsia="Times New Roman"/>
        </w:rPr>
        <w:t>ing</w:t>
      </w:r>
      <w:r w:rsidR="00F6059D" w:rsidRPr="006512D5">
        <w:rPr>
          <w:rFonts w:eastAsia="Times New Roman"/>
        </w:rPr>
        <w:t xml:space="preserve"> </w:t>
      </w:r>
      <w:r w:rsidR="004E7E2C" w:rsidRPr="006512D5">
        <w:rPr>
          <w:rFonts w:eastAsia="Times New Roman"/>
        </w:rPr>
        <w:t>9</w:t>
      </w:r>
      <w:r w:rsidR="00F6059D" w:rsidRPr="006512D5">
        <w:rPr>
          <w:rFonts w:eastAsia="Times New Roman"/>
        </w:rPr>
        <w:t>.</w:t>
      </w:r>
      <w:r w:rsidR="00995B19" w:rsidRPr="006512D5">
        <w:rPr>
          <w:rFonts w:eastAsia="Times New Roman"/>
        </w:rPr>
        <w:t>1</w:t>
      </w:r>
      <w:r w:rsidR="00A006B9" w:rsidRPr="006512D5">
        <w:rPr>
          <w:rFonts w:eastAsia="Times New Roman"/>
        </w:rPr>
        <w:t>ft</w:t>
      </w:r>
      <w:r w:rsidR="00F6524D" w:rsidRPr="006512D5">
        <w:rPr>
          <w:rFonts w:eastAsia="Times New Roman"/>
        </w:rPr>
        <w:t xml:space="preserve"> </w:t>
      </w:r>
      <w:r w:rsidR="00DE666D" w:rsidRPr="006512D5">
        <w:rPr>
          <w:rFonts w:eastAsia="Times New Roman"/>
        </w:rPr>
        <w:t>in 202</w:t>
      </w:r>
      <w:r w:rsidR="004E7E2C" w:rsidRPr="006512D5">
        <w:rPr>
          <w:rFonts w:eastAsia="Times New Roman"/>
        </w:rPr>
        <w:t>1</w:t>
      </w:r>
      <w:r w:rsidR="009E116B" w:rsidRPr="006512D5">
        <w:rPr>
          <w:rFonts w:eastAsia="Times New Roman"/>
        </w:rPr>
        <w:t xml:space="preserve"> </w:t>
      </w:r>
      <w:r w:rsidR="00F6524D" w:rsidRPr="006512D5">
        <w:rPr>
          <w:rFonts w:eastAsia="Times New Roman"/>
        </w:rPr>
        <w:t xml:space="preserve">(WDNR </w:t>
      </w:r>
      <w:r w:rsidR="002F13E5" w:rsidRPr="006512D5">
        <w:rPr>
          <w:rFonts w:eastAsia="Times New Roman"/>
        </w:rPr>
        <w:t>202</w:t>
      </w:r>
      <w:r w:rsidR="00E12721" w:rsidRPr="006512D5">
        <w:rPr>
          <w:rFonts w:eastAsia="Times New Roman"/>
        </w:rPr>
        <w:t>1</w:t>
      </w:r>
      <w:r w:rsidR="00F6524D" w:rsidRPr="006512D5">
        <w:rPr>
          <w:rFonts w:eastAsia="Times New Roman"/>
        </w:rPr>
        <w:t xml:space="preserve">).  </w:t>
      </w:r>
      <w:r w:rsidR="00A30F16" w:rsidRPr="006512D5">
        <w:rPr>
          <w:rFonts w:eastAsia="Times New Roman"/>
        </w:rPr>
        <w:t>T</w:t>
      </w:r>
      <w:r w:rsidR="00AA4143" w:rsidRPr="006512D5">
        <w:rPr>
          <w:rFonts w:eastAsia="Times New Roman"/>
        </w:rPr>
        <w:t>he lake’s b</w:t>
      </w:r>
      <w:r w:rsidR="00F6524D" w:rsidRPr="006512D5">
        <w:rPr>
          <w:rFonts w:eastAsia="Times New Roman"/>
        </w:rPr>
        <w:t xml:space="preserve">ottom substrate </w:t>
      </w:r>
      <w:r w:rsidR="00AA4143" w:rsidRPr="006512D5">
        <w:rPr>
          <w:rFonts w:eastAsia="Times New Roman"/>
        </w:rPr>
        <w:t xml:space="preserve">is </w:t>
      </w:r>
      <w:r w:rsidR="00A30F16" w:rsidRPr="006512D5">
        <w:rPr>
          <w:rFonts w:eastAsia="Times New Roman"/>
        </w:rPr>
        <w:t>primarily sand along the shoreline</w:t>
      </w:r>
      <w:r w:rsidR="007F5803" w:rsidRPr="006512D5">
        <w:rPr>
          <w:rFonts w:eastAsia="Times New Roman"/>
        </w:rPr>
        <w:t xml:space="preserve"> before transitioning to a sandy muck at most depths over 7ft </w:t>
      </w:r>
      <w:r w:rsidR="00F6524D" w:rsidRPr="006512D5">
        <w:rPr>
          <w:rFonts w:eastAsia="Times New Roman"/>
        </w:rPr>
        <w:t>(</w:t>
      </w:r>
      <w:r w:rsidR="005B3F77" w:rsidRPr="006512D5">
        <w:rPr>
          <w:rFonts w:eastAsia="Times New Roman"/>
        </w:rPr>
        <w:t xml:space="preserve">Bush </w:t>
      </w:r>
      <w:r w:rsidR="00F6524D" w:rsidRPr="006512D5">
        <w:rPr>
          <w:rFonts w:eastAsia="Times New Roman"/>
        </w:rPr>
        <w:t>et al. 19</w:t>
      </w:r>
      <w:r w:rsidR="005B3F77" w:rsidRPr="006512D5">
        <w:rPr>
          <w:rFonts w:eastAsia="Times New Roman"/>
        </w:rPr>
        <w:t>6</w:t>
      </w:r>
      <w:r w:rsidR="00F440AC" w:rsidRPr="006512D5">
        <w:rPr>
          <w:rFonts w:eastAsia="Times New Roman"/>
        </w:rPr>
        <w:t>8</w:t>
      </w:r>
      <w:r w:rsidR="008961A9" w:rsidRPr="006512D5">
        <w:rPr>
          <w:rFonts w:eastAsia="Times New Roman"/>
        </w:rPr>
        <w:t>)</w:t>
      </w:r>
      <w:r w:rsidR="008D12A5" w:rsidRPr="006512D5">
        <w:rPr>
          <w:rFonts w:eastAsia="Times New Roman"/>
        </w:rPr>
        <w:t xml:space="preserve"> (Figure 1)</w:t>
      </w:r>
      <w:r w:rsidR="008961A9" w:rsidRPr="006512D5">
        <w:rPr>
          <w:rFonts w:eastAsia="Times New Roman"/>
        </w:rPr>
        <w:t>.</w:t>
      </w:r>
    </w:p>
    <w:p w14:paraId="464AB3A8" w14:textId="77777777" w:rsidR="00E12721" w:rsidRPr="006512D5" w:rsidRDefault="00E12721" w:rsidP="00995B19">
      <w:pPr>
        <w:ind w:right="-90"/>
        <w:rPr>
          <w:rFonts w:eastAsia="Times New Roman"/>
        </w:rPr>
      </w:pPr>
    </w:p>
    <w:p w14:paraId="1E89D672" w14:textId="77777777" w:rsidR="00995B19" w:rsidRPr="006512D5" w:rsidRDefault="00995B19" w:rsidP="00995B19">
      <w:pPr>
        <w:spacing w:after="40"/>
        <w:ind w:right="-86"/>
        <w:jc w:val="center"/>
        <w:rPr>
          <w:rFonts w:eastAsia="Times New Roman"/>
          <w:sz w:val="16"/>
          <w:szCs w:val="16"/>
        </w:rPr>
      </w:pPr>
      <w:r w:rsidRPr="006512D5">
        <w:rPr>
          <w:rFonts w:eastAsia="Times New Roman"/>
          <w:noProof/>
          <w:sz w:val="16"/>
          <w:szCs w:val="16"/>
        </w:rPr>
        <w:drawing>
          <wp:inline distT="0" distB="0" distL="0" distR="0" wp14:anchorId="1E89D7C3" wp14:editId="1E89D7C4">
            <wp:extent cx="2354448" cy="2103120"/>
            <wp:effectExtent l="57150" t="38100" r="45852" b="1143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srcRect l="25300" t="10703" r="22165" b="5505"/>
                    <a:stretch>
                      <a:fillRect/>
                    </a:stretch>
                  </pic:blipFill>
                  <pic:spPr bwMode="auto">
                    <a:xfrm>
                      <a:off x="0" y="0"/>
                      <a:ext cx="2354448" cy="2103120"/>
                    </a:xfrm>
                    <a:prstGeom prst="rect">
                      <a:avLst/>
                    </a:prstGeom>
                    <a:solidFill>
                      <a:srgbClr val="000000">
                        <a:shade val="95000"/>
                      </a:srgbClr>
                    </a:solidFill>
                    <a:ln w="28575" cap="sq">
                      <a:solidFill>
                        <a:srgbClr val="000000"/>
                      </a:solidFill>
                      <a:miter lim="800000"/>
                    </a:ln>
                    <a:effectLst/>
                  </pic:spPr>
                </pic:pic>
              </a:graphicData>
            </a:graphic>
          </wp:inline>
        </w:drawing>
      </w:r>
    </w:p>
    <w:p w14:paraId="1E89D673" w14:textId="77777777" w:rsidR="00313F43" w:rsidRPr="006512D5" w:rsidRDefault="008961A9" w:rsidP="00995B19">
      <w:pPr>
        <w:tabs>
          <w:tab w:val="right" w:pos="8640"/>
        </w:tabs>
        <w:spacing w:after="40"/>
        <w:ind w:right="-90"/>
        <w:jc w:val="center"/>
        <w:rPr>
          <w:b/>
          <w:sz w:val="28"/>
          <w:szCs w:val="28"/>
        </w:rPr>
      </w:pPr>
      <w:r w:rsidRPr="006512D5">
        <w:rPr>
          <w:b/>
          <w:sz w:val="28"/>
          <w:szCs w:val="28"/>
        </w:rPr>
        <w:t>Figure</w:t>
      </w:r>
      <w:r w:rsidR="00313F43" w:rsidRPr="006512D5">
        <w:rPr>
          <w:b/>
          <w:sz w:val="28"/>
          <w:szCs w:val="28"/>
        </w:rPr>
        <w:t xml:space="preserve"> 1:  </w:t>
      </w:r>
      <w:r w:rsidR="00995B19" w:rsidRPr="006512D5">
        <w:rPr>
          <w:b/>
          <w:sz w:val="28"/>
          <w:szCs w:val="28"/>
        </w:rPr>
        <w:t>Mud</w:t>
      </w:r>
      <w:r w:rsidR="00592CD2" w:rsidRPr="006512D5">
        <w:rPr>
          <w:b/>
          <w:sz w:val="28"/>
          <w:szCs w:val="28"/>
        </w:rPr>
        <w:t xml:space="preserve"> Lake</w:t>
      </w:r>
      <w:r w:rsidR="002C7270" w:rsidRPr="006512D5">
        <w:rPr>
          <w:b/>
          <w:sz w:val="28"/>
          <w:szCs w:val="28"/>
        </w:rPr>
        <w:t xml:space="preserve"> </w:t>
      </w:r>
      <w:r w:rsidR="008D12A5" w:rsidRPr="006512D5">
        <w:rPr>
          <w:b/>
          <w:sz w:val="28"/>
          <w:szCs w:val="28"/>
        </w:rPr>
        <w:t>Bathymetric Map</w:t>
      </w:r>
    </w:p>
    <w:p w14:paraId="1E89D674" w14:textId="77777777" w:rsidR="004E6FA1" w:rsidRPr="006512D5" w:rsidRDefault="004E6FA1" w:rsidP="009B5B98">
      <w:pPr>
        <w:ind w:right="-90"/>
        <w:rPr>
          <w:rFonts w:eastAsia="Times New Roman"/>
          <w:sz w:val="16"/>
          <w:szCs w:val="16"/>
        </w:rPr>
      </w:pPr>
    </w:p>
    <w:p w14:paraId="0D853006" w14:textId="77777777" w:rsidR="004E7E2C" w:rsidRPr="006512D5" w:rsidRDefault="004E7E2C" w:rsidP="004E7E2C">
      <w:pPr>
        <w:ind w:right="-90"/>
        <w:rPr>
          <w:rFonts w:eastAsia="Times New Roman"/>
          <w:b/>
          <w:sz w:val="28"/>
          <w:szCs w:val="28"/>
        </w:rPr>
      </w:pPr>
      <w:r w:rsidRPr="006512D5">
        <w:rPr>
          <w:rFonts w:eastAsia="Times New Roman"/>
          <w:b/>
          <w:sz w:val="28"/>
          <w:szCs w:val="28"/>
        </w:rPr>
        <w:t>STUDY BACKGROUND AND RATIONALE:</w:t>
      </w:r>
    </w:p>
    <w:p w14:paraId="499017F7" w14:textId="26B63BAF" w:rsidR="004E7E2C" w:rsidRPr="006512D5" w:rsidRDefault="004E7E2C" w:rsidP="004E7E2C">
      <w:pPr>
        <w:rPr>
          <w:rFonts w:eastAsia="Times New Roman"/>
        </w:rPr>
      </w:pPr>
      <w:r w:rsidRPr="006512D5">
        <w:t>Eurasian water-milfoil (</w:t>
      </w:r>
      <w:r w:rsidRPr="006512D5">
        <w:rPr>
          <w:i/>
        </w:rPr>
        <w:t>Myriophyllum spicatum</w:t>
      </w:r>
      <w:r w:rsidRPr="006512D5">
        <w:rPr>
          <w:iCs/>
        </w:rPr>
        <w:t xml:space="preserve">) (EWM) is an exotic invasive plant species that was first </w:t>
      </w:r>
      <w:r w:rsidRPr="006512D5">
        <w:rPr>
          <w:rFonts w:eastAsia="Times New Roman"/>
        </w:rPr>
        <w:t xml:space="preserve">identified in </w:t>
      </w:r>
      <w:r w:rsidR="003518C5" w:rsidRPr="006512D5">
        <w:rPr>
          <w:rFonts w:eastAsia="Times New Roman"/>
        </w:rPr>
        <w:t>Mud</w:t>
      </w:r>
      <w:r w:rsidRPr="006512D5">
        <w:rPr>
          <w:rFonts w:eastAsia="Times New Roman"/>
        </w:rPr>
        <w:t xml:space="preserve"> Lake in the fall of 2005.  Following an initial whole lake point-intercept survey in 2008 (J. Williamson), the Callahan and Mud Lakes Protective Association (CMLPA) and the Sawyer County Land and Water Conservation Department (SCLWC - K. Maki) used a 2009 Wisconsin Department of Natural Resources (WDNR) rapid response grant (AIRR-060-09) to hire Ayres Associates to write the lakes’ original Aquatic Plant Management Plan (APMP) that outlined herbicide applications to control the infestation (Kleczewski 2009).  Since the APMP’s approval by the WDNR, these small-scale treatments have occurred periodically based on low intensity delineation surveys by the applicator and/or the SCLWC.  </w:t>
      </w:r>
    </w:p>
    <w:p w14:paraId="37F44B01" w14:textId="77777777" w:rsidR="004E7E2C" w:rsidRPr="006512D5" w:rsidRDefault="004E7E2C" w:rsidP="004E7E2C">
      <w:pPr>
        <w:rPr>
          <w:rFonts w:eastAsia="Times New Roman"/>
        </w:rPr>
      </w:pPr>
    </w:p>
    <w:p w14:paraId="31EE2AE6" w14:textId="77777777" w:rsidR="004E7E2C" w:rsidRPr="006512D5" w:rsidRDefault="004E7E2C" w:rsidP="004E7E2C">
      <w:r w:rsidRPr="006512D5">
        <w:rPr>
          <w:rFonts w:eastAsia="Times New Roman"/>
        </w:rPr>
        <w:t xml:space="preserve">Per WDNR expectations (Pamela Toshner/Alex Smith, WDNR – pers. comm.), whole-lake </w:t>
      </w:r>
      <w:r w:rsidRPr="006512D5">
        <w:rPr>
          <w:rFonts w:asciiTheme="majorBidi" w:eastAsia="Times New Roman" w:hAnsiTheme="majorBidi" w:cstheme="majorBidi"/>
        </w:rPr>
        <w:t xml:space="preserve">plant surveys on actively managed lakes are normally repeated every five to seven years </w:t>
      </w:r>
      <w:r w:rsidRPr="006512D5">
        <w:rPr>
          <w:rFonts w:eastAsia="Times New Roman"/>
        </w:rPr>
        <w:t>to remain current</w:t>
      </w:r>
      <w:r w:rsidRPr="006512D5">
        <w:rPr>
          <w:rFonts w:asciiTheme="majorBidi" w:eastAsia="Times New Roman" w:hAnsiTheme="majorBidi" w:cstheme="majorBidi"/>
        </w:rPr>
        <w:t>.  In anticipation of updating their plan in 2021, the CMLPA</w:t>
      </w:r>
      <w:r w:rsidRPr="006512D5">
        <w:rPr>
          <w:rFonts w:eastAsia="Times New Roman"/>
        </w:rPr>
        <w:t xml:space="preserve"> – under the direction of Dave Blumer (Lake Education and Planning Services, LLC - LEAPS) – applied for and receive a WDNR planning grant (AEPP-61020) to help cover the cost of surveys and to update the APMP.  In order to determine the current level of infestation, in addition to the point-intercept survey, the </w:t>
      </w:r>
      <w:r w:rsidRPr="006512D5">
        <w:rPr>
          <w:rFonts w:asciiTheme="majorBidi" w:eastAsia="Times New Roman" w:hAnsiTheme="majorBidi" w:cstheme="majorBidi"/>
        </w:rPr>
        <w:t>CMLPA</w:t>
      </w:r>
      <w:r w:rsidRPr="006512D5">
        <w:rPr>
          <w:rFonts w:eastAsia="Times New Roman"/>
        </w:rPr>
        <w:t xml:space="preserve">, LEAPS, and the WDNR requested we complete a late-summer EWM bed mapping survey of the lake’s visible littoral zone in both 2020 and 2021.  These data will be used to determine the acreage and density of EWM to help guide any future management.  </w:t>
      </w:r>
      <w:r w:rsidRPr="006512D5">
        <w:rPr>
          <w:rFonts w:asciiTheme="majorBidi" w:hAnsiTheme="majorBidi" w:cstheme="majorBidi"/>
        </w:rPr>
        <w:t>This report is the summary analysis of our September 12, 2021 field survey</w:t>
      </w:r>
      <w:r w:rsidRPr="006512D5">
        <w:t>.</w:t>
      </w:r>
    </w:p>
    <w:p w14:paraId="18F0829D" w14:textId="22FC0A88" w:rsidR="004E7E2C" w:rsidRPr="006512D5" w:rsidRDefault="004E7E2C" w:rsidP="004E7E2C">
      <w:pPr>
        <w:tabs>
          <w:tab w:val="right" w:pos="8640"/>
        </w:tabs>
        <w:rPr>
          <w:rFonts w:eastAsia="Times New Roman"/>
          <w:b/>
          <w:sz w:val="28"/>
          <w:szCs w:val="28"/>
        </w:rPr>
      </w:pPr>
      <w:r w:rsidRPr="006512D5">
        <w:rPr>
          <w:rFonts w:eastAsia="Times New Roman"/>
          <w:b/>
          <w:sz w:val="28"/>
          <w:szCs w:val="28"/>
        </w:rPr>
        <w:lastRenderedPageBreak/>
        <w:t>METHODS:</w:t>
      </w:r>
    </w:p>
    <w:p w14:paraId="5DCF7855" w14:textId="77777777" w:rsidR="004E7E2C" w:rsidRPr="006512D5" w:rsidRDefault="004E7E2C" w:rsidP="004E7E2C">
      <w:pPr>
        <w:rPr>
          <w:rFonts w:eastAsia="Times New Roman"/>
          <w:bCs/>
          <w:sz w:val="28"/>
          <w:szCs w:val="28"/>
        </w:rPr>
      </w:pPr>
      <w:r w:rsidRPr="006512D5">
        <w:rPr>
          <w:rFonts w:eastAsia="Times New Roman"/>
          <w:b/>
          <w:sz w:val="28"/>
          <w:szCs w:val="28"/>
        </w:rPr>
        <w:t>Late-summer Eurasian Water-milfoil Bed Mapping Survey:</w:t>
      </w:r>
    </w:p>
    <w:p w14:paraId="7B4830AA" w14:textId="77777777" w:rsidR="004E7E2C" w:rsidRPr="006512D5" w:rsidRDefault="004E7E2C" w:rsidP="004E7E2C">
      <w:pPr>
        <w:ind w:right="-180"/>
      </w:pPr>
      <w:r w:rsidRPr="006512D5">
        <w:rPr>
          <w:rFonts w:asciiTheme="majorBidi" w:eastAsia="Times New Roman" w:hAnsiTheme="majorBidi" w:cstheme="majorBidi"/>
        </w:rPr>
        <w:t xml:space="preserve">During the survey, we searched the visible littoral zone of the lake.  By definition, a “bed” was determined to be any area where we visually estimated that EWM made up &gt;50% of the area’s plants, was generally continuous with clearly defined borders, and was canopied or close enough to being canopied that it would likely interfere with boat traffic.  After we located a bed, we motored around the perimeter taking GPS coordinates at regular intervals.  </w:t>
      </w:r>
      <w:r w:rsidRPr="006512D5">
        <w:rPr>
          <w:rFonts w:eastAsia="Times New Roman"/>
        </w:rPr>
        <w:t>We also estimated the rake density range and mean rake fullness of the bed (Figure 2), the range and mean depth of the bed, whether it was canopied, and the impact it was likely to have on navigation (</w:t>
      </w:r>
      <w:r w:rsidRPr="006512D5">
        <w:rPr>
          <w:rFonts w:eastAsia="Times New Roman"/>
          <w:b/>
          <w:bCs/>
        </w:rPr>
        <w:t>none</w:t>
      </w:r>
      <w:r w:rsidRPr="006512D5">
        <w:rPr>
          <w:rFonts w:eastAsia="Times New Roman"/>
        </w:rPr>
        <w:t xml:space="preserve"> – easily avoidable with a natural channel around or narrow enough to motor through/</w:t>
      </w:r>
      <w:r w:rsidRPr="006512D5">
        <w:rPr>
          <w:rFonts w:eastAsia="Times New Roman"/>
          <w:b/>
          <w:bCs/>
        </w:rPr>
        <w:t>minor</w:t>
      </w:r>
      <w:r w:rsidRPr="006512D5">
        <w:rPr>
          <w:rFonts w:eastAsia="Times New Roman"/>
        </w:rPr>
        <w:t xml:space="preserve"> – one prop clear to get through or access open water/</w:t>
      </w:r>
      <w:r w:rsidRPr="006512D5">
        <w:rPr>
          <w:rFonts w:eastAsia="Times New Roman"/>
          <w:b/>
          <w:bCs/>
        </w:rPr>
        <w:t>moderate</w:t>
      </w:r>
      <w:r w:rsidRPr="006512D5">
        <w:rPr>
          <w:rFonts w:eastAsia="Times New Roman"/>
        </w:rPr>
        <w:t xml:space="preserve"> – several prop clears needed to navigate through/</w:t>
      </w:r>
      <w:r w:rsidRPr="006512D5">
        <w:rPr>
          <w:rFonts w:eastAsia="Times New Roman"/>
          <w:b/>
          <w:bCs/>
        </w:rPr>
        <w:t>severe</w:t>
      </w:r>
      <w:r w:rsidRPr="006512D5">
        <w:rPr>
          <w:rFonts w:eastAsia="Times New Roman"/>
        </w:rPr>
        <w:t xml:space="preserve"> – multiple prop clears and difficult to impossible to row through).  </w:t>
      </w:r>
      <w:r w:rsidRPr="006512D5">
        <w:rPr>
          <w:rFonts w:asciiTheme="majorBidi" w:eastAsia="Times New Roman" w:hAnsiTheme="majorBidi" w:cstheme="majorBidi"/>
        </w:rPr>
        <w:t xml:space="preserve">These data were then mapped using ArcMap 9.3.1, and we used the WDNR’s Forestry Tools Extension to determine the acreage of each bed to the nearest hundredth of an acre.  </w:t>
      </w:r>
      <w:r w:rsidRPr="006512D5">
        <w:t xml:space="preserve">We also GPS marked additional individual EWM plants that occurred outside of the beds as they were generally few in number.  </w:t>
      </w:r>
      <w:r w:rsidRPr="006512D5">
        <w:rPr>
          <w:rFonts w:asciiTheme="majorBidi" w:eastAsia="Times New Roman" w:hAnsiTheme="majorBidi" w:cstheme="majorBidi"/>
        </w:rPr>
        <w:t xml:space="preserve">  </w:t>
      </w:r>
    </w:p>
    <w:p w14:paraId="1B7FD728" w14:textId="77777777" w:rsidR="004E7E2C" w:rsidRPr="006512D5" w:rsidRDefault="004E7E2C" w:rsidP="004E7E2C">
      <w:pPr>
        <w:ind w:right="-180"/>
      </w:pPr>
    </w:p>
    <w:p w14:paraId="126DD481" w14:textId="77777777" w:rsidR="004E7E2C" w:rsidRPr="006512D5" w:rsidRDefault="004E7E2C" w:rsidP="004E7E2C">
      <w:pPr>
        <w:spacing w:after="80"/>
        <w:jc w:val="center"/>
        <w:rPr>
          <w:rFonts w:eastAsia="Times New Roman"/>
        </w:rPr>
      </w:pPr>
      <w:r w:rsidRPr="006512D5">
        <w:rPr>
          <w:rFonts w:eastAsia="Times New Roman"/>
          <w:noProof/>
        </w:rPr>
        <w:drawing>
          <wp:inline distT="0" distB="0" distL="0" distR="0" wp14:anchorId="54F120EA" wp14:editId="41889C3B">
            <wp:extent cx="4573593" cy="3657600"/>
            <wp:effectExtent l="57150" t="38100" r="36507" b="19050"/>
            <wp:docPr id="3" name="Picture 1" descr="Rake%20fullness%20r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ke%20fullness%20rating"/>
                    <pic:cNvPicPr>
                      <a:picLocks noChangeAspect="1" noChangeArrowheads="1"/>
                    </pic:cNvPicPr>
                  </pic:nvPicPr>
                  <pic:blipFill>
                    <a:blip r:embed="rId18" cstate="print"/>
                    <a:srcRect/>
                    <a:stretch>
                      <a:fillRect/>
                    </a:stretch>
                  </pic:blipFill>
                  <pic:spPr bwMode="auto">
                    <a:xfrm>
                      <a:off x="0" y="0"/>
                      <a:ext cx="4573593" cy="3657600"/>
                    </a:xfrm>
                    <a:prstGeom prst="rect">
                      <a:avLst/>
                    </a:prstGeom>
                    <a:noFill/>
                    <a:ln w="28575" cmpd="sng">
                      <a:solidFill>
                        <a:srgbClr val="000000"/>
                      </a:solidFill>
                      <a:miter lim="800000"/>
                      <a:headEnd/>
                      <a:tailEnd/>
                    </a:ln>
                    <a:effectLst/>
                  </pic:spPr>
                </pic:pic>
              </a:graphicData>
            </a:graphic>
          </wp:inline>
        </w:drawing>
      </w:r>
    </w:p>
    <w:p w14:paraId="1A7E0A78" w14:textId="77777777" w:rsidR="004E7E2C" w:rsidRPr="006512D5" w:rsidRDefault="004E7E2C" w:rsidP="004E7E2C">
      <w:pPr>
        <w:tabs>
          <w:tab w:val="right" w:pos="7920"/>
          <w:tab w:val="right" w:pos="8640"/>
        </w:tabs>
        <w:jc w:val="center"/>
        <w:rPr>
          <w:rFonts w:eastAsia="Times New Roman"/>
          <w:b/>
          <w:sz w:val="28"/>
          <w:szCs w:val="28"/>
        </w:rPr>
      </w:pPr>
      <w:r w:rsidRPr="006512D5">
        <w:rPr>
          <w:rFonts w:eastAsia="Times New Roman"/>
          <w:b/>
          <w:sz w:val="28"/>
          <w:szCs w:val="28"/>
        </w:rPr>
        <w:t>Figure 2:  Rake Fullness Ratings (UWEX 2010)</w:t>
      </w:r>
    </w:p>
    <w:p w14:paraId="70645A82" w14:textId="77777777" w:rsidR="004E7E2C" w:rsidRPr="006512D5" w:rsidRDefault="004E7E2C" w:rsidP="004E7E2C">
      <w:pPr>
        <w:rPr>
          <w:rFonts w:eastAsia="Times New Roman"/>
          <w:b/>
          <w:sz w:val="28"/>
          <w:szCs w:val="28"/>
        </w:rPr>
      </w:pPr>
    </w:p>
    <w:p w14:paraId="1E89D67F" w14:textId="77777777" w:rsidR="001F2B92" w:rsidRPr="006512D5" w:rsidRDefault="001F2B92" w:rsidP="001F2B92">
      <w:pPr>
        <w:rPr>
          <w:rFonts w:eastAsia="Times New Roman"/>
          <w:b/>
          <w:sz w:val="28"/>
          <w:szCs w:val="28"/>
        </w:rPr>
      </w:pPr>
    </w:p>
    <w:p w14:paraId="1E89D680" w14:textId="77777777" w:rsidR="002470FD" w:rsidRPr="006512D5" w:rsidRDefault="002470FD" w:rsidP="00FC3B65">
      <w:pPr>
        <w:tabs>
          <w:tab w:val="right" w:pos="7920"/>
          <w:tab w:val="right" w:pos="8640"/>
        </w:tabs>
        <w:rPr>
          <w:b/>
          <w:sz w:val="28"/>
          <w:szCs w:val="28"/>
        </w:rPr>
        <w:sectPr w:rsidR="002470FD" w:rsidRPr="006512D5" w:rsidSect="00B52570">
          <w:pgSz w:w="12240" w:h="15840"/>
          <w:pgMar w:top="1440" w:right="1350" w:bottom="1440" w:left="2160" w:header="720" w:footer="720" w:gutter="0"/>
          <w:pgNumType w:start="1"/>
          <w:cols w:space="720"/>
          <w:docGrid w:linePitch="360"/>
        </w:sectPr>
      </w:pPr>
    </w:p>
    <w:p w14:paraId="1E89D681" w14:textId="77777777" w:rsidR="00FC3B65" w:rsidRPr="006512D5" w:rsidRDefault="00FC3B65" w:rsidP="002F69E9">
      <w:pPr>
        <w:tabs>
          <w:tab w:val="right" w:pos="7920"/>
          <w:tab w:val="right" w:pos="8640"/>
        </w:tabs>
        <w:rPr>
          <w:b/>
          <w:sz w:val="28"/>
          <w:szCs w:val="28"/>
        </w:rPr>
      </w:pPr>
      <w:r w:rsidRPr="006512D5">
        <w:rPr>
          <w:b/>
          <w:sz w:val="28"/>
          <w:szCs w:val="28"/>
        </w:rPr>
        <w:lastRenderedPageBreak/>
        <w:t xml:space="preserve">RESULTS: </w:t>
      </w:r>
    </w:p>
    <w:p w14:paraId="1E89D682" w14:textId="3AC11E4D" w:rsidR="00FC3B65" w:rsidRPr="006512D5" w:rsidRDefault="006442AA" w:rsidP="008A5768">
      <w:pPr>
        <w:rPr>
          <w:b/>
          <w:sz w:val="28"/>
          <w:szCs w:val="28"/>
        </w:rPr>
      </w:pPr>
      <w:r w:rsidRPr="006512D5">
        <w:rPr>
          <w:rFonts w:eastAsia="Times New Roman"/>
          <w:b/>
          <w:sz w:val="28"/>
          <w:szCs w:val="28"/>
        </w:rPr>
        <w:t>Late-summer</w:t>
      </w:r>
      <w:r w:rsidR="00667ECE" w:rsidRPr="006512D5">
        <w:rPr>
          <w:rFonts w:eastAsia="Times New Roman"/>
          <w:b/>
          <w:sz w:val="28"/>
          <w:szCs w:val="28"/>
        </w:rPr>
        <w:t xml:space="preserve"> </w:t>
      </w:r>
      <w:r w:rsidR="00BE0DD9" w:rsidRPr="006512D5">
        <w:rPr>
          <w:rFonts w:eastAsia="Times New Roman"/>
          <w:b/>
          <w:sz w:val="28"/>
          <w:szCs w:val="28"/>
        </w:rPr>
        <w:t>Eurasian Water-milfoil Bed Mapping Survey</w:t>
      </w:r>
      <w:r w:rsidR="00FC3B65" w:rsidRPr="006512D5">
        <w:rPr>
          <w:b/>
          <w:sz w:val="28"/>
          <w:szCs w:val="28"/>
        </w:rPr>
        <w:t>:</w:t>
      </w:r>
    </w:p>
    <w:p w14:paraId="1E89D683" w14:textId="29DC7246" w:rsidR="00FC3B65" w:rsidRPr="006512D5" w:rsidRDefault="002470FD" w:rsidP="00B60B4D">
      <w:r w:rsidRPr="006512D5">
        <w:t xml:space="preserve">On </w:t>
      </w:r>
      <w:r w:rsidR="00C17BD3" w:rsidRPr="006512D5">
        <w:t xml:space="preserve">September </w:t>
      </w:r>
      <w:r w:rsidR="00F2632F" w:rsidRPr="006512D5">
        <w:t>12</w:t>
      </w:r>
      <w:r w:rsidR="0056091E" w:rsidRPr="006512D5">
        <w:t>, 202</w:t>
      </w:r>
      <w:r w:rsidR="00F2632F" w:rsidRPr="006512D5">
        <w:t>1</w:t>
      </w:r>
      <w:r w:rsidR="00FC3B65" w:rsidRPr="006512D5">
        <w:t>, we searched</w:t>
      </w:r>
      <w:r w:rsidR="00C74424" w:rsidRPr="006512D5">
        <w:t xml:space="preserve"> </w:t>
      </w:r>
      <w:r w:rsidR="00F06971" w:rsidRPr="006512D5">
        <w:t>3</w:t>
      </w:r>
      <w:r w:rsidR="00E36EC0" w:rsidRPr="006512D5">
        <w:t>2</w:t>
      </w:r>
      <w:r w:rsidR="00DF605E" w:rsidRPr="006512D5">
        <w:t>.</w:t>
      </w:r>
      <w:r w:rsidR="00F06971" w:rsidRPr="006512D5">
        <w:t>8</w:t>
      </w:r>
      <w:r w:rsidR="00586BF0" w:rsidRPr="006512D5">
        <w:t>km</w:t>
      </w:r>
      <w:r w:rsidRPr="006512D5">
        <w:t xml:space="preserve"> (</w:t>
      </w:r>
      <w:r w:rsidR="001D373F" w:rsidRPr="006512D5">
        <w:t>22</w:t>
      </w:r>
      <w:r w:rsidR="00586BF0" w:rsidRPr="006512D5">
        <w:t>.</w:t>
      </w:r>
      <w:r w:rsidR="001D373F" w:rsidRPr="006512D5">
        <w:t xml:space="preserve">9 </w:t>
      </w:r>
      <w:r w:rsidR="00586BF0" w:rsidRPr="006512D5">
        <w:t>miles) of transects</w:t>
      </w:r>
      <w:r w:rsidR="00F45CC7" w:rsidRPr="006512D5">
        <w:t xml:space="preserve"> </w:t>
      </w:r>
      <w:r w:rsidR="00586BF0" w:rsidRPr="006512D5">
        <w:t xml:space="preserve">throughout the </w:t>
      </w:r>
      <w:r w:rsidR="004C28C8" w:rsidRPr="006512D5">
        <w:t>lake</w:t>
      </w:r>
      <w:r w:rsidR="00586BF0" w:rsidRPr="006512D5">
        <w:t>’s visible littoral zone</w:t>
      </w:r>
      <w:r w:rsidR="00FC3B65" w:rsidRPr="006512D5">
        <w:t xml:space="preserve"> (Figure </w:t>
      </w:r>
      <w:r w:rsidR="00460DA8" w:rsidRPr="006512D5">
        <w:t>3</w:t>
      </w:r>
      <w:r w:rsidR="00FC3B65" w:rsidRPr="006512D5">
        <w:t xml:space="preserve">).  </w:t>
      </w:r>
      <w:r w:rsidR="001D373F" w:rsidRPr="006512D5">
        <w:t>Collectively</w:t>
      </w:r>
      <w:r w:rsidR="001F2B92" w:rsidRPr="006512D5">
        <w:t xml:space="preserve">, we mapped </w:t>
      </w:r>
      <w:r w:rsidR="001D373F" w:rsidRPr="006512D5">
        <w:t>2</w:t>
      </w:r>
      <w:r w:rsidR="00AD4B6C" w:rsidRPr="006512D5">
        <w:t>9</w:t>
      </w:r>
      <w:r w:rsidR="001642E6" w:rsidRPr="006512D5">
        <w:t xml:space="preserve"> </w:t>
      </w:r>
      <w:r w:rsidR="00517AAF" w:rsidRPr="006512D5">
        <w:t>beds</w:t>
      </w:r>
      <w:r w:rsidR="00B669A9" w:rsidRPr="006512D5">
        <w:t xml:space="preserve"> </w:t>
      </w:r>
      <w:r w:rsidR="00711F07" w:rsidRPr="006512D5">
        <w:t xml:space="preserve">that </w:t>
      </w:r>
      <w:r w:rsidR="00B669A9" w:rsidRPr="006512D5">
        <w:t>cover</w:t>
      </w:r>
      <w:r w:rsidR="00711F07" w:rsidRPr="006512D5">
        <w:t>ed</w:t>
      </w:r>
      <w:r w:rsidR="00B669A9" w:rsidRPr="006512D5">
        <w:t xml:space="preserve"> </w:t>
      </w:r>
      <w:r w:rsidR="00A37BA6" w:rsidRPr="006512D5">
        <w:t xml:space="preserve">13.01 acres (2.80% of the lake’s surface area) </w:t>
      </w:r>
      <w:r w:rsidR="00D97F66" w:rsidRPr="006512D5">
        <w:t xml:space="preserve">(Table 1).  </w:t>
      </w:r>
      <w:r w:rsidR="00410108" w:rsidRPr="006512D5">
        <w:t xml:space="preserve">Outside of these areas, we marked </w:t>
      </w:r>
      <w:r w:rsidR="005B0720" w:rsidRPr="006512D5">
        <w:t>3</w:t>
      </w:r>
      <w:r w:rsidR="001D373F" w:rsidRPr="006512D5">
        <w:t>7</w:t>
      </w:r>
      <w:r w:rsidR="00B669A9" w:rsidRPr="006512D5">
        <w:t xml:space="preserve"> additional isolated </w:t>
      </w:r>
      <w:r w:rsidR="00410108" w:rsidRPr="006512D5">
        <w:t>plants</w:t>
      </w:r>
      <w:r w:rsidR="004E4C4C" w:rsidRPr="006512D5">
        <w:t xml:space="preserve"> </w:t>
      </w:r>
      <w:r w:rsidR="00750CFA" w:rsidRPr="006512D5">
        <w:t>(</w:t>
      </w:r>
      <w:r w:rsidR="008C1B02" w:rsidRPr="006512D5">
        <w:t xml:space="preserve">Figure </w:t>
      </w:r>
      <w:r w:rsidR="00460DA8" w:rsidRPr="006512D5">
        <w:t>4</w:t>
      </w:r>
      <w:r w:rsidR="008C1B02" w:rsidRPr="006512D5">
        <w:t>) (</w:t>
      </w:r>
      <w:r w:rsidR="00750CFA" w:rsidRPr="006512D5">
        <w:t xml:space="preserve">Appendix </w:t>
      </w:r>
      <w:r w:rsidR="00463359" w:rsidRPr="006512D5">
        <w:t>I</w:t>
      </w:r>
      <w:r w:rsidR="00750CFA" w:rsidRPr="006512D5">
        <w:t>).</w:t>
      </w:r>
      <w:r w:rsidR="00F5701F" w:rsidRPr="006512D5">
        <w:t xml:space="preserve">    </w:t>
      </w:r>
      <w:r w:rsidR="00FC3B65" w:rsidRPr="006512D5">
        <w:t xml:space="preserve">    </w:t>
      </w:r>
    </w:p>
    <w:p w14:paraId="2511AA15" w14:textId="77777777" w:rsidR="00E36EC0" w:rsidRPr="006512D5" w:rsidRDefault="00E36EC0" w:rsidP="00B60B4D"/>
    <w:p w14:paraId="1E89D684" w14:textId="7ED57E77" w:rsidR="008C1B02" w:rsidRPr="006512D5" w:rsidRDefault="00E36EC0" w:rsidP="00F06971">
      <w:pPr>
        <w:spacing w:after="40"/>
        <w:jc w:val="center"/>
        <w:rPr>
          <w:sz w:val="20"/>
          <w:szCs w:val="20"/>
        </w:rPr>
      </w:pPr>
      <w:r w:rsidRPr="006512D5">
        <w:rPr>
          <w:noProof/>
        </w:rPr>
        <w:drawing>
          <wp:inline distT="0" distB="0" distL="0" distR="0" wp14:anchorId="66C84ADD" wp14:editId="27799853">
            <wp:extent cx="3225053" cy="2690983"/>
            <wp:effectExtent l="38100" t="38100" r="13970" b="14605"/>
            <wp:docPr id="5" name="Picture 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10;&#10;Description automatically generated"/>
                    <pic:cNvPicPr/>
                  </pic:nvPicPr>
                  <pic:blipFill rotWithShape="1">
                    <a:blip r:embed="rId19"/>
                    <a:srcRect l="31986" t="11838" r="9822" b="10469"/>
                    <a:stretch/>
                  </pic:blipFill>
                  <pic:spPr bwMode="auto">
                    <a:xfrm>
                      <a:off x="0" y="0"/>
                      <a:ext cx="3225935" cy="2691719"/>
                    </a:xfrm>
                    <a:prstGeom prst="rect">
                      <a:avLst/>
                    </a:prstGeom>
                    <a:solidFill>
                      <a:srgbClr val="000000">
                        <a:shade val="95000"/>
                      </a:srgbClr>
                    </a:solidFill>
                    <a:ln w="285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1E89D685" w14:textId="1E5A1369" w:rsidR="00081A37" w:rsidRPr="006512D5" w:rsidRDefault="003F516C" w:rsidP="00460DA8">
      <w:pPr>
        <w:ind w:right="-90"/>
        <w:jc w:val="center"/>
        <w:rPr>
          <w:b/>
          <w:sz w:val="28"/>
          <w:szCs w:val="28"/>
        </w:rPr>
      </w:pPr>
      <w:r w:rsidRPr="006512D5">
        <w:rPr>
          <w:b/>
          <w:sz w:val="28"/>
          <w:szCs w:val="28"/>
        </w:rPr>
        <w:t xml:space="preserve">Figure </w:t>
      </w:r>
      <w:r w:rsidR="00460DA8" w:rsidRPr="006512D5">
        <w:rPr>
          <w:b/>
          <w:sz w:val="28"/>
          <w:szCs w:val="28"/>
        </w:rPr>
        <w:t>3</w:t>
      </w:r>
      <w:r w:rsidRPr="006512D5">
        <w:rPr>
          <w:b/>
          <w:sz w:val="28"/>
          <w:szCs w:val="28"/>
        </w:rPr>
        <w:t xml:space="preserve">:  </w:t>
      </w:r>
      <w:r w:rsidR="00C17BD3" w:rsidRPr="006512D5">
        <w:rPr>
          <w:b/>
          <w:sz w:val="28"/>
          <w:szCs w:val="28"/>
        </w:rPr>
        <w:t xml:space="preserve">September </w:t>
      </w:r>
      <w:r w:rsidR="00730C4C" w:rsidRPr="006512D5">
        <w:rPr>
          <w:b/>
          <w:sz w:val="28"/>
          <w:szCs w:val="28"/>
        </w:rPr>
        <w:t>12</w:t>
      </w:r>
      <w:r w:rsidR="0056091E" w:rsidRPr="006512D5">
        <w:rPr>
          <w:b/>
          <w:sz w:val="28"/>
          <w:szCs w:val="28"/>
        </w:rPr>
        <w:t>, 202</w:t>
      </w:r>
      <w:r w:rsidR="00730C4C" w:rsidRPr="006512D5">
        <w:rPr>
          <w:b/>
          <w:sz w:val="28"/>
          <w:szCs w:val="28"/>
        </w:rPr>
        <w:t>1</w:t>
      </w:r>
      <w:r w:rsidRPr="006512D5">
        <w:rPr>
          <w:b/>
          <w:sz w:val="28"/>
          <w:szCs w:val="28"/>
        </w:rPr>
        <w:t xml:space="preserve"> </w:t>
      </w:r>
      <w:r w:rsidR="002F13E5" w:rsidRPr="006512D5">
        <w:rPr>
          <w:b/>
          <w:sz w:val="28"/>
          <w:szCs w:val="28"/>
        </w:rPr>
        <w:t>EWM</w:t>
      </w:r>
      <w:r w:rsidRPr="006512D5">
        <w:rPr>
          <w:b/>
          <w:sz w:val="28"/>
          <w:szCs w:val="28"/>
        </w:rPr>
        <w:t xml:space="preserve"> Littoral Zone Survey – GPS Tracks</w:t>
      </w:r>
    </w:p>
    <w:p w14:paraId="1E89D686" w14:textId="77777777" w:rsidR="000C5DD7" w:rsidRPr="006512D5" w:rsidRDefault="000C5DD7" w:rsidP="00460DA8">
      <w:pPr>
        <w:ind w:right="-90"/>
        <w:jc w:val="center"/>
        <w:rPr>
          <w:b/>
          <w:sz w:val="12"/>
          <w:szCs w:val="12"/>
        </w:rPr>
      </w:pPr>
    </w:p>
    <w:p w14:paraId="1E89D687" w14:textId="77777777" w:rsidR="000C5DD7" w:rsidRPr="006512D5" w:rsidRDefault="000C5DD7" w:rsidP="000C5DD7">
      <w:pPr>
        <w:spacing w:after="40"/>
        <w:jc w:val="center"/>
      </w:pPr>
      <w:r w:rsidRPr="006512D5">
        <w:rPr>
          <w:noProof/>
        </w:rPr>
        <w:drawing>
          <wp:inline distT="0" distB="0" distL="0" distR="0" wp14:anchorId="1E89D7C9" wp14:editId="58C83CB0">
            <wp:extent cx="2514600" cy="3569970"/>
            <wp:effectExtent l="38100" t="38100" r="38100" b="3048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
                    <pic:cNvPicPr>
                      <a:picLocks noChangeAspect="1" noChangeArrowheads="1"/>
                    </pic:cNvPicPr>
                  </pic:nvPicPr>
                  <pic:blipFill rotWithShape="1">
                    <a:blip r:embed="rId20"/>
                    <a:srcRect l="11821" t="4700" r="5795" b="4662"/>
                    <a:stretch/>
                  </pic:blipFill>
                  <pic:spPr bwMode="auto">
                    <a:xfrm>
                      <a:off x="0" y="0"/>
                      <a:ext cx="2516041" cy="3572016"/>
                    </a:xfrm>
                    <a:prstGeom prst="rect">
                      <a:avLst/>
                    </a:prstGeom>
                    <a:solidFill>
                      <a:srgbClr val="000000">
                        <a:shade val="95000"/>
                      </a:srgbClr>
                    </a:solidFill>
                    <a:ln w="285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1E89D688" w14:textId="00506B21" w:rsidR="000C5DD7" w:rsidRPr="006512D5" w:rsidRDefault="000C5DD7" w:rsidP="00D84A21">
      <w:pPr>
        <w:ind w:right="-90"/>
        <w:jc w:val="center"/>
        <w:rPr>
          <w:b/>
          <w:sz w:val="28"/>
          <w:szCs w:val="28"/>
        </w:rPr>
      </w:pPr>
      <w:r w:rsidRPr="006512D5">
        <w:rPr>
          <w:b/>
          <w:sz w:val="28"/>
          <w:szCs w:val="28"/>
        </w:rPr>
        <w:t xml:space="preserve">Figure </w:t>
      </w:r>
      <w:r w:rsidR="00D84A21" w:rsidRPr="006512D5">
        <w:rPr>
          <w:b/>
          <w:sz w:val="28"/>
          <w:szCs w:val="28"/>
        </w:rPr>
        <w:t>4</w:t>
      </w:r>
      <w:r w:rsidRPr="006512D5">
        <w:rPr>
          <w:b/>
          <w:sz w:val="28"/>
          <w:szCs w:val="28"/>
        </w:rPr>
        <w:t xml:space="preserve">:  </w:t>
      </w:r>
      <w:r w:rsidR="00C17BD3" w:rsidRPr="006512D5">
        <w:rPr>
          <w:b/>
          <w:sz w:val="28"/>
          <w:szCs w:val="28"/>
        </w:rPr>
        <w:t xml:space="preserve">September </w:t>
      </w:r>
      <w:r w:rsidR="005B0720" w:rsidRPr="006512D5">
        <w:rPr>
          <w:b/>
          <w:sz w:val="28"/>
          <w:szCs w:val="28"/>
        </w:rPr>
        <w:t>12</w:t>
      </w:r>
      <w:r w:rsidRPr="006512D5">
        <w:rPr>
          <w:b/>
          <w:sz w:val="28"/>
          <w:szCs w:val="28"/>
        </w:rPr>
        <w:t>, 202</w:t>
      </w:r>
      <w:r w:rsidR="00B17037" w:rsidRPr="006512D5">
        <w:rPr>
          <w:b/>
          <w:sz w:val="28"/>
          <w:szCs w:val="28"/>
        </w:rPr>
        <w:t xml:space="preserve">1 </w:t>
      </w:r>
      <w:r w:rsidRPr="006512D5">
        <w:rPr>
          <w:b/>
          <w:sz w:val="28"/>
          <w:szCs w:val="28"/>
        </w:rPr>
        <w:t>E</w:t>
      </w:r>
      <w:r w:rsidR="00966E46" w:rsidRPr="006512D5">
        <w:rPr>
          <w:b/>
          <w:sz w:val="28"/>
          <w:szCs w:val="28"/>
        </w:rPr>
        <w:t>urasian Water-milfoil</w:t>
      </w:r>
      <w:r w:rsidRPr="006512D5">
        <w:rPr>
          <w:b/>
          <w:sz w:val="28"/>
          <w:szCs w:val="28"/>
        </w:rPr>
        <w:t xml:space="preserve"> </w:t>
      </w:r>
      <w:r w:rsidR="005B0720" w:rsidRPr="006512D5">
        <w:rPr>
          <w:b/>
          <w:sz w:val="28"/>
          <w:szCs w:val="28"/>
        </w:rPr>
        <w:t xml:space="preserve">Bed </w:t>
      </w:r>
      <w:r w:rsidRPr="006512D5">
        <w:rPr>
          <w:b/>
          <w:sz w:val="28"/>
          <w:szCs w:val="28"/>
        </w:rPr>
        <w:t>Map</w:t>
      </w:r>
    </w:p>
    <w:p w14:paraId="1E89D689" w14:textId="77777777" w:rsidR="00081A37" w:rsidRPr="006512D5" w:rsidRDefault="00081A37" w:rsidP="00081A37">
      <w:pPr>
        <w:jc w:val="center"/>
        <w:rPr>
          <w:b/>
          <w:sz w:val="28"/>
          <w:szCs w:val="28"/>
        </w:rPr>
        <w:sectPr w:rsidR="00081A37" w:rsidRPr="006512D5" w:rsidSect="00664880">
          <w:pgSz w:w="12240" w:h="15840"/>
          <w:pgMar w:top="1440" w:right="1350" w:bottom="1440" w:left="2160" w:header="720" w:footer="720" w:gutter="0"/>
          <w:cols w:space="720"/>
          <w:docGrid w:linePitch="360"/>
        </w:sectPr>
      </w:pPr>
    </w:p>
    <w:p w14:paraId="1E89D68A" w14:textId="267B1984" w:rsidR="00FC3B65" w:rsidRPr="006512D5" w:rsidRDefault="00FC3B65" w:rsidP="00350141">
      <w:pPr>
        <w:jc w:val="center"/>
        <w:rPr>
          <w:b/>
          <w:sz w:val="28"/>
          <w:szCs w:val="28"/>
        </w:rPr>
      </w:pPr>
      <w:r w:rsidRPr="006512D5">
        <w:rPr>
          <w:b/>
          <w:sz w:val="28"/>
          <w:szCs w:val="28"/>
        </w:rPr>
        <w:lastRenderedPageBreak/>
        <w:t xml:space="preserve">Table 1:  </w:t>
      </w:r>
      <w:r w:rsidR="006442AA" w:rsidRPr="006512D5">
        <w:rPr>
          <w:b/>
          <w:sz w:val="28"/>
          <w:szCs w:val="28"/>
        </w:rPr>
        <w:t>Late-summer</w:t>
      </w:r>
      <w:r w:rsidR="00350141" w:rsidRPr="006512D5">
        <w:rPr>
          <w:b/>
          <w:sz w:val="28"/>
          <w:szCs w:val="28"/>
        </w:rPr>
        <w:t xml:space="preserve"> Eurasian</w:t>
      </w:r>
      <w:r w:rsidR="0001411D" w:rsidRPr="006512D5">
        <w:rPr>
          <w:b/>
          <w:sz w:val="28"/>
          <w:szCs w:val="28"/>
        </w:rPr>
        <w:t xml:space="preserve"> </w:t>
      </w:r>
      <w:r w:rsidRPr="006512D5">
        <w:rPr>
          <w:b/>
          <w:sz w:val="28"/>
          <w:szCs w:val="28"/>
        </w:rPr>
        <w:t>Water-milfoil Bed Mapping Summary</w:t>
      </w:r>
    </w:p>
    <w:p w14:paraId="1E89D68B" w14:textId="77777777" w:rsidR="00FC3B65" w:rsidRPr="006512D5" w:rsidRDefault="005104F0" w:rsidP="00FC3B65">
      <w:pPr>
        <w:jc w:val="center"/>
        <w:rPr>
          <w:b/>
          <w:sz w:val="28"/>
          <w:szCs w:val="28"/>
        </w:rPr>
      </w:pPr>
      <w:r w:rsidRPr="006512D5">
        <w:rPr>
          <w:b/>
          <w:sz w:val="28"/>
          <w:szCs w:val="28"/>
        </w:rPr>
        <w:t>Mud</w:t>
      </w:r>
      <w:r w:rsidR="00592CD2" w:rsidRPr="006512D5">
        <w:rPr>
          <w:b/>
          <w:sz w:val="28"/>
          <w:szCs w:val="28"/>
        </w:rPr>
        <w:t xml:space="preserve"> Lake</w:t>
      </w:r>
      <w:r w:rsidR="00FC3B65" w:rsidRPr="006512D5">
        <w:rPr>
          <w:b/>
          <w:sz w:val="28"/>
          <w:szCs w:val="28"/>
        </w:rPr>
        <w:t xml:space="preserve">, </w:t>
      </w:r>
      <w:r w:rsidR="00C17BD3" w:rsidRPr="006512D5">
        <w:rPr>
          <w:b/>
          <w:sz w:val="28"/>
          <w:szCs w:val="28"/>
        </w:rPr>
        <w:t>Sawyer</w:t>
      </w:r>
      <w:r w:rsidR="00FC3B65" w:rsidRPr="006512D5">
        <w:rPr>
          <w:b/>
          <w:sz w:val="28"/>
          <w:szCs w:val="28"/>
        </w:rPr>
        <w:t xml:space="preserve"> County</w:t>
      </w:r>
    </w:p>
    <w:p w14:paraId="1E89D68C" w14:textId="0407CE96" w:rsidR="00FC3B65" w:rsidRPr="006512D5" w:rsidRDefault="00C17BD3" w:rsidP="003415B9">
      <w:pPr>
        <w:jc w:val="center"/>
        <w:rPr>
          <w:b/>
          <w:sz w:val="28"/>
          <w:szCs w:val="28"/>
        </w:rPr>
      </w:pPr>
      <w:r w:rsidRPr="006512D5">
        <w:rPr>
          <w:b/>
          <w:sz w:val="28"/>
          <w:szCs w:val="28"/>
        </w:rPr>
        <w:t xml:space="preserve">September </w:t>
      </w:r>
      <w:r w:rsidR="00395046" w:rsidRPr="006512D5">
        <w:rPr>
          <w:b/>
          <w:sz w:val="28"/>
          <w:szCs w:val="28"/>
        </w:rPr>
        <w:t>12</w:t>
      </w:r>
      <w:r w:rsidR="0056091E" w:rsidRPr="006512D5">
        <w:rPr>
          <w:b/>
          <w:sz w:val="28"/>
          <w:szCs w:val="28"/>
        </w:rPr>
        <w:t>, 202</w:t>
      </w:r>
      <w:r w:rsidR="00395046" w:rsidRPr="006512D5">
        <w:rPr>
          <w:b/>
          <w:sz w:val="28"/>
          <w:szCs w:val="28"/>
        </w:rPr>
        <w:t>1</w:t>
      </w:r>
    </w:p>
    <w:p w14:paraId="1E89D68D" w14:textId="77777777" w:rsidR="00FC3B65" w:rsidRPr="006512D5" w:rsidRDefault="00FC3B65" w:rsidP="00FC3B65"/>
    <w:tbl>
      <w:tblPr>
        <w:tblW w:w="14552" w:type="dxa"/>
        <w:tblInd w:w="-43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1530"/>
        <w:gridCol w:w="1170"/>
        <w:gridCol w:w="1170"/>
        <w:gridCol w:w="1170"/>
        <w:gridCol w:w="1800"/>
        <w:gridCol w:w="1530"/>
        <w:gridCol w:w="1260"/>
        <w:gridCol w:w="1530"/>
        <w:gridCol w:w="3392"/>
      </w:tblGrid>
      <w:tr w:rsidR="00395046" w:rsidRPr="006512D5" w14:paraId="1E89D696" w14:textId="77777777" w:rsidTr="001322B1">
        <w:trPr>
          <w:trHeight w:val="144"/>
        </w:trPr>
        <w:tc>
          <w:tcPr>
            <w:tcW w:w="1530" w:type="dxa"/>
            <w:tcBorders>
              <w:top w:val="single" w:sz="4" w:space="0" w:color="auto"/>
              <w:left w:val="single" w:sz="4" w:space="0" w:color="auto"/>
              <w:bottom w:val="single" w:sz="2" w:space="0" w:color="auto"/>
              <w:right w:val="single" w:sz="2" w:space="0" w:color="auto"/>
            </w:tcBorders>
            <w:vAlign w:val="center"/>
          </w:tcPr>
          <w:p w14:paraId="1E89D68E" w14:textId="77777777" w:rsidR="00395046" w:rsidRPr="006512D5" w:rsidRDefault="00395046" w:rsidP="00BD50BD">
            <w:pPr>
              <w:jc w:val="center"/>
              <w:rPr>
                <w:rFonts w:asciiTheme="majorBidi" w:hAnsiTheme="majorBidi" w:cstheme="majorBidi"/>
                <w:b/>
                <w:color w:val="000000"/>
              </w:rPr>
            </w:pPr>
            <w:r w:rsidRPr="006512D5">
              <w:rPr>
                <w:rFonts w:asciiTheme="majorBidi" w:hAnsiTheme="majorBidi" w:cstheme="majorBidi"/>
                <w:b/>
                <w:color w:val="000000"/>
              </w:rPr>
              <w:t>Bed Number</w:t>
            </w:r>
          </w:p>
        </w:tc>
        <w:tc>
          <w:tcPr>
            <w:tcW w:w="1170" w:type="dxa"/>
            <w:tcBorders>
              <w:top w:val="single" w:sz="4" w:space="0" w:color="auto"/>
              <w:left w:val="single" w:sz="2" w:space="0" w:color="auto"/>
              <w:bottom w:val="single" w:sz="2" w:space="0" w:color="auto"/>
              <w:right w:val="single" w:sz="2" w:space="0" w:color="auto"/>
            </w:tcBorders>
            <w:vAlign w:val="center"/>
          </w:tcPr>
          <w:p w14:paraId="39E95226" w14:textId="7A3D8BB3" w:rsidR="00395046" w:rsidRPr="006512D5" w:rsidRDefault="00395046" w:rsidP="00395046">
            <w:pPr>
              <w:jc w:val="center"/>
              <w:rPr>
                <w:rFonts w:asciiTheme="majorBidi" w:hAnsiTheme="majorBidi" w:cstheme="majorBidi"/>
                <w:b/>
                <w:color w:val="000000"/>
              </w:rPr>
            </w:pPr>
            <w:r w:rsidRPr="006512D5">
              <w:rPr>
                <w:rFonts w:asciiTheme="majorBidi" w:hAnsiTheme="majorBidi" w:cstheme="majorBidi"/>
                <w:b/>
                <w:color w:val="000000"/>
              </w:rPr>
              <w:t>2021</w:t>
            </w:r>
          </w:p>
          <w:p w14:paraId="77EBC7EE" w14:textId="4701586A" w:rsidR="00395046" w:rsidRPr="006512D5" w:rsidRDefault="00395046" w:rsidP="00395046">
            <w:pPr>
              <w:jc w:val="center"/>
              <w:rPr>
                <w:rFonts w:asciiTheme="majorBidi" w:hAnsiTheme="majorBidi" w:cstheme="majorBidi"/>
                <w:b/>
                <w:color w:val="000000"/>
              </w:rPr>
            </w:pPr>
            <w:r w:rsidRPr="006512D5">
              <w:rPr>
                <w:rFonts w:asciiTheme="majorBidi" w:hAnsiTheme="majorBidi" w:cstheme="majorBidi"/>
                <w:b/>
                <w:color w:val="000000"/>
              </w:rPr>
              <w:t>Acreage</w:t>
            </w:r>
          </w:p>
        </w:tc>
        <w:tc>
          <w:tcPr>
            <w:tcW w:w="1170" w:type="dxa"/>
            <w:tcBorders>
              <w:top w:val="single" w:sz="4" w:space="0" w:color="auto"/>
              <w:left w:val="single" w:sz="2" w:space="0" w:color="auto"/>
              <w:bottom w:val="single" w:sz="2" w:space="0" w:color="auto"/>
              <w:right w:val="single" w:sz="2" w:space="0" w:color="auto"/>
            </w:tcBorders>
            <w:vAlign w:val="center"/>
          </w:tcPr>
          <w:p w14:paraId="1E89D68F" w14:textId="3CE9FF16" w:rsidR="00395046" w:rsidRPr="006512D5" w:rsidRDefault="00395046" w:rsidP="00391116">
            <w:pPr>
              <w:jc w:val="center"/>
              <w:rPr>
                <w:rFonts w:asciiTheme="majorBidi" w:hAnsiTheme="majorBidi" w:cstheme="majorBidi"/>
                <w:b/>
                <w:color w:val="000000"/>
              </w:rPr>
            </w:pPr>
            <w:r w:rsidRPr="006512D5">
              <w:rPr>
                <w:rFonts w:asciiTheme="majorBidi" w:hAnsiTheme="majorBidi" w:cstheme="majorBidi"/>
                <w:b/>
                <w:color w:val="000000"/>
              </w:rPr>
              <w:t>2020</w:t>
            </w:r>
          </w:p>
          <w:p w14:paraId="1E89D690" w14:textId="77777777" w:rsidR="00395046" w:rsidRPr="006512D5" w:rsidRDefault="00395046" w:rsidP="00391116">
            <w:pPr>
              <w:jc w:val="center"/>
              <w:rPr>
                <w:rFonts w:asciiTheme="majorBidi" w:hAnsiTheme="majorBidi" w:cstheme="majorBidi"/>
                <w:b/>
                <w:color w:val="000000"/>
              </w:rPr>
            </w:pPr>
            <w:r w:rsidRPr="006512D5">
              <w:rPr>
                <w:rFonts w:asciiTheme="majorBidi" w:hAnsiTheme="majorBidi" w:cstheme="majorBidi"/>
                <w:b/>
                <w:color w:val="000000"/>
              </w:rPr>
              <w:t>Acreage</w:t>
            </w:r>
          </w:p>
        </w:tc>
        <w:tc>
          <w:tcPr>
            <w:tcW w:w="1170" w:type="dxa"/>
            <w:tcBorders>
              <w:top w:val="single" w:sz="4" w:space="0" w:color="auto"/>
              <w:left w:val="single" w:sz="2" w:space="0" w:color="auto"/>
              <w:bottom w:val="single" w:sz="2" w:space="0" w:color="auto"/>
              <w:right w:val="single" w:sz="2" w:space="0" w:color="auto"/>
            </w:tcBorders>
            <w:vAlign w:val="center"/>
          </w:tcPr>
          <w:p w14:paraId="163FBE10" w14:textId="77777777" w:rsidR="00395046" w:rsidRPr="006512D5" w:rsidRDefault="00395046" w:rsidP="00395046">
            <w:pPr>
              <w:jc w:val="center"/>
              <w:rPr>
                <w:rFonts w:asciiTheme="majorBidi" w:hAnsiTheme="majorBidi" w:cstheme="majorBidi"/>
                <w:b/>
                <w:color w:val="000000"/>
                <w:sz w:val="22"/>
                <w:szCs w:val="22"/>
              </w:rPr>
            </w:pPr>
            <w:r w:rsidRPr="006512D5">
              <w:rPr>
                <w:rFonts w:asciiTheme="majorBidi" w:hAnsiTheme="majorBidi" w:cstheme="majorBidi"/>
                <w:b/>
                <w:color w:val="000000"/>
                <w:sz w:val="22"/>
                <w:szCs w:val="22"/>
              </w:rPr>
              <w:t>Change in</w:t>
            </w:r>
          </w:p>
          <w:p w14:paraId="5C339AF9" w14:textId="266B164C" w:rsidR="00395046" w:rsidRPr="006512D5" w:rsidRDefault="00395046" w:rsidP="00395046">
            <w:pPr>
              <w:jc w:val="center"/>
              <w:rPr>
                <w:rFonts w:asciiTheme="majorBidi" w:hAnsiTheme="majorBidi" w:cstheme="majorBidi"/>
                <w:b/>
                <w:color w:val="000000"/>
              </w:rPr>
            </w:pPr>
            <w:r w:rsidRPr="006512D5">
              <w:rPr>
                <w:rFonts w:asciiTheme="majorBidi" w:hAnsiTheme="majorBidi" w:cstheme="majorBidi"/>
                <w:b/>
                <w:color w:val="000000"/>
                <w:sz w:val="22"/>
                <w:szCs w:val="22"/>
              </w:rPr>
              <w:t>Acreage</w:t>
            </w:r>
          </w:p>
        </w:tc>
        <w:tc>
          <w:tcPr>
            <w:tcW w:w="1800" w:type="dxa"/>
            <w:tcBorders>
              <w:top w:val="single" w:sz="4" w:space="0" w:color="auto"/>
              <w:left w:val="single" w:sz="2" w:space="0" w:color="auto"/>
              <w:bottom w:val="single" w:sz="2" w:space="0" w:color="auto"/>
              <w:right w:val="single" w:sz="2" w:space="0" w:color="auto"/>
            </w:tcBorders>
            <w:vAlign w:val="center"/>
          </w:tcPr>
          <w:p w14:paraId="1E89D691" w14:textId="3DBB7992" w:rsidR="00395046" w:rsidRPr="006512D5" w:rsidRDefault="00395046" w:rsidP="00391116">
            <w:pPr>
              <w:jc w:val="center"/>
              <w:rPr>
                <w:rFonts w:asciiTheme="majorBidi" w:hAnsiTheme="majorBidi" w:cstheme="majorBidi"/>
                <w:b/>
                <w:color w:val="000000"/>
              </w:rPr>
            </w:pPr>
            <w:r w:rsidRPr="006512D5">
              <w:rPr>
                <w:rFonts w:asciiTheme="majorBidi" w:hAnsiTheme="majorBidi" w:cstheme="majorBidi"/>
                <w:b/>
                <w:color w:val="000000"/>
              </w:rPr>
              <w:t>Rake Range and Mean Rake Fullness</w:t>
            </w:r>
          </w:p>
        </w:tc>
        <w:tc>
          <w:tcPr>
            <w:tcW w:w="1530" w:type="dxa"/>
            <w:tcBorders>
              <w:top w:val="single" w:sz="4" w:space="0" w:color="auto"/>
              <w:left w:val="single" w:sz="2" w:space="0" w:color="auto"/>
              <w:bottom w:val="single" w:sz="2" w:space="0" w:color="auto"/>
              <w:right w:val="single" w:sz="2" w:space="0" w:color="auto"/>
            </w:tcBorders>
            <w:vAlign w:val="center"/>
          </w:tcPr>
          <w:p w14:paraId="1E89D692" w14:textId="77777777" w:rsidR="00395046" w:rsidRPr="006512D5" w:rsidRDefault="00395046" w:rsidP="00391116">
            <w:pPr>
              <w:jc w:val="center"/>
              <w:rPr>
                <w:rFonts w:asciiTheme="majorBidi" w:hAnsiTheme="majorBidi" w:cstheme="majorBidi"/>
                <w:b/>
                <w:color w:val="000000"/>
              </w:rPr>
            </w:pPr>
            <w:r w:rsidRPr="006512D5">
              <w:rPr>
                <w:rFonts w:asciiTheme="majorBidi" w:hAnsiTheme="majorBidi" w:cstheme="majorBidi"/>
                <w:b/>
                <w:color w:val="000000"/>
              </w:rPr>
              <w:t>Depth Range and Mean Depth</w:t>
            </w:r>
          </w:p>
        </w:tc>
        <w:tc>
          <w:tcPr>
            <w:tcW w:w="1260" w:type="dxa"/>
            <w:tcBorders>
              <w:top w:val="single" w:sz="4" w:space="0" w:color="auto"/>
              <w:left w:val="single" w:sz="2" w:space="0" w:color="auto"/>
              <w:bottom w:val="single" w:sz="2" w:space="0" w:color="auto"/>
              <w:right w:val="single" w:sz="2" w:space="0" w:color="auto"/>
            </w:tcBorders>
            <w:vAlign w:val="center"/>
          </w:tcPr>
          <w:p w14:paraId="1E89D693" w14:textId="77777777" w:rsidR="00395046" w:rsidRPr="006512D5" w:rsidRDefault="00395046" w:rsidP="00391116">
            <w:pPr>
              <w:jc w:val="center"/>
              <w:rPr>
                <w:rFonts w:asciiTheme="majorBidi" w:hAnsiTheme="majorBidi" w:cstheme="majorBidi"/>
                <w:b/>
                <w:color w:val="000000"/>
              </w:rPr>
            </w:pPr>
            <w:r w:rsidRPr="006512D5">
              <w:rPr>
                <w:rFonts w:asciiTheme="majorBidi" w:hAnsiTheme="majorBidi" w:cstheme="majorBidi"/>
                <w:b/>
                <w:color w:val="000000"/>
              </w:rPr>
              <w:t>Canopied</w:t>
            </w:r>
          </w:p>
        </w:tc>
        <w:tc>
          <w:tcPr>
            <w:tcW w:w="1530" w:type="dxa"/>
            <w:tcBorders>
              <w:top w:val="single" w:sz="4" w:space="0" w:color="auto"/>
              <w:left w:val="single" w:sz="2" w:space="0" w:color="auto"/>
              <w:bottom w:val="single" w:sz="2" w:space="0" w:color="auto"/>
              <w:right w:val="single" w:sz="2" w:space="0" w:color="auto"/>
            </w:tcBorders>
            <w:vAlign w:val="center"/>
          </w:tcPr>
          <w:p w14:paraId="1E89D694" w14:textId="77777777" w:rsidR="00395046" w:rsidRPr="006512D5" w:rsidRDefault="00395046" w:rsidP="00391116">
            <w:pPr>
              <w:jc w:val="center"/>
              <w:rPr>
                <w:rFonts w:asciiTheme="majorBidi" w:hAnsiTheme="majorBidi" w:cstheme="majorBidi"/>
                <w:b/>
                <w:color w:val="000000"/>
              </w:rPr>
            </w:pPr>
            <w:r w:rsidRPr="006512D5">
              <w:rPr>
                <w:rFonts w:asciiTheme="majorBidi" w:hAnsiTheme="majorBidi" w:cstheme="majorBidi"/>
                <w:b/>
                <w:color w:val="000000"/>
              </w:rPr>
              <w:t>Navigation Impairment</w:t>
            </w:r>
          </w:p>
        </w:tc>
        <w:tc>
          <w:tcPr>
            <w:tcW w:w="3392" w:type="dxa"/>
            <w:tcBorders>
              <w:top w:val="single" w:sz="4" w:space="0" w:color="auto"/>
              <w:left w:val="single" w:sz="2" w:space="0" w:color="auto"/>
              <w:bottom w:val="single" w:sz="2" w:space="0" w:color="auto"/>
              <w:right w:val="single" w:sz="2" w:space="0" w:color="auto"/>
            </w:tcBorders>
            <w:vAlign w:val="center"/>
          </w:tcPr>
          <w:p w14:paraId="1E89D695" w14:textId="1651F656" w:rsidR="00395046" w:rsidRPr="006512D5" w:rsidRDefault="00395046" w:rsidP="00391116">
            <w:pPr>
              <w:jc w:val="center"/>
              <w:rPr>
                <w:rFonts w:asciiTheme="majorBidi" w:hAnsiTheme="majorBidi" w:cstheme="majorBidi"/>
                <w:b/>
                <w:color w:val="000000"/>
              </w:rPr>
            </w:pPr>
            <w:r w:rsidRPr="006512D5">
              <w:rPr>
                <w:rFonts w:asciiTheme="majorBidi" w:hAnsiTheme="majorBidi" w:cstheme="majorBidi"/>
                <w:b/>
                <w:color w:val="000000"/>
              </w:rPr>
              <w:t>2021 Field Notes</w:t>
            </w:r>
          </w:p>
        </w:tc>
      </w:tr>
      <w:tr w:rsidR="00395046" w:rsidRPr="006512D5" w14:paraId="1E89D69E" w14:textId="77777777" w:rsidTr="001322B1">
        <w:trPr>
          <w:trHeight w:val="144"/>
        </w:trPr>
        <w:tc>
          <w:tcPr>
            <w:tcW w:w="1530" w:type="dxa"/>
            <w:tcBorders>
              <w:top w:val="single" w:sz="2" w:space="0" w:color="auto"/>
              <w:left w:val="single" w:sz="4" w:space="0" w:color="auto"/>
              <w:right w:val="single" w:sz="2" w:space="0" w:color="auto"/>
            </w:tcBorders>
            <w:vAlign w:val="center"/>
          </w:tcPr>
          <w:p w14:paraId="1E89D697" w14:textId="5AA564F1" w:rsidR="00395046" w:rsidRPr="006512D5" w:rsidRDefault="00395046" w:rsidP="004E0A97">
            <w:pPr>
              <w:jc w:val="center"/>
              <w:rPr>
                <w:rFonts w:asciiTheme="majorBidi" w:hAnsiTheme="majorBidi" w:cstheme="majorBidi"/>
                <w:sz w:val="19"/>
                <w:szCs w:val="19"/>
              </w:rPr>
            </w:pPr>
            <w:r w:rsidRPr="006512D5">
              <w:rPr>
                <w:rFonts w:asciiTheme="majorBidi" w:hAnsiTheme="majorBidi" w:cstheme="majorBidi"/>
                <w:sz w:val="19"/>
                <w:szCs w:val="19"/>
              </w:rPr>
              <w:t>1</w:t>
            </w:r>
            <w:r w:rsidR="001322B1" w:rsidRPr="006512D5">
              <w:rPr>
                <w:rFonts w:asciiTheme="majorBidi" w:hAnsiTheme="majorBidi" w:cstheme="majorBidi"/>
                <w:sz w:val="19"/>
                <w:szCs w:val="19"/>
              </w:rPr>
              <w:t xml:space="preserve"> (A + B)</w:t>
            </w:r>
          </w:p>
        </w:tc>
        <w:tc>
          <w:tcPr>
            <w:tcW w:w="1170" w:type="dxa"/>
            <w:tcBorders>
              <w:top w:val="single" w:sz="2" w:space="0" w:color="auto"/>
            </w:tcBorders>
          </w:tcPr>
          <w:p w14:paraId="6FC3B2F1" w14:textId="312DDD05" w:rsidR="00395046" w:rsidRPr="006512D5" w:rsidRDefault="001322B1" w:rsidP="00882E8C">
            <w:pPr>
              <w:jc w:val="right"/>
              <w:rPr>
                <w:rFonts w:asciiTheme="majorBidi" w:hAnsiTheme="majorBidi" w:cstheme="majorBidi"/>
                <w:sz w:val="19"/>
                <w:szCs w:val="19"/>
              </w:rPr>
            </w:pPr>
            <w:r w:rsidRPr="006512D5">
              <w:rPr>
                <w:rFonts w:asciiTheme="majorBidi" w:hAnsiTheme="majorBidi" w:cstheme="majorBidi"/>
                <w:sz w:val="19"/>
                <w:szCs w:val="19"/>
              </w:rPr>
              <w:t>1.19</w:t>
            </w:r>
          </w:p>
        </w:tc>
        <w:tc>
          <w:tcPr>
            <w:tcW w:w="1170" w:type="dxa"/>
            <w:tcBorders>
              <w:top w:val="single" w:sz="2" w:space="0" w:color="auto"/>
            </w:tcBorders>
            <w:vAlign w:val="center"/>
          </w:tcPr>
          <w:p w14:paraId="1E89D698" w14:textId="3EAF8D12" w:rsidR="00395046" w:rsidRPr="006512D5" w:rsidRDefault="00395046" w:rsidP="00882E8C">
            <w:pPr>
              <w:jc w:val="right"/>
              <w:rPr>
                <w:rFonts w:asciiTheme="majorBidi" w:hAnsiTheme="majorBidi" w:cstheme="majorBidi"/>
                <w:sz w:val="19"/>
                <w:szCs w:val="19"/>
              </w:rPr>
            </w:pPr>
            <w:r w:rsidRPr="006512D5">
              <w:rPr>
                <w:rFonts w:asciiTheme="majorBidi" w:hAnsiTheme="majorBidi" w:cstheme="majorBidi"/>
                <w:sz w:val="19"/>
                <w:szCs w:val="19"/>
              </w:rPr>
              <w:t>7.18</w:t>
            </w:r>
          </w:p>
        </w:tc>
        <w:tc>
          <w:tcPr>
            <w:tcW w:w="1170" w:type="dxa"/>
            <w:tcBorders>
              <w:top w:val="single" w:sz="2" w:space="0" w:color="auto"/>
            </w:tcBorders>
          </w:tcPr>
          <w:p w14:paraId="7D9FB470" w14:textId="78BEAFDE" w:rsidR="00395046" w:rsidRPr="006512D5" w:rsidRDefault="001D509F" w:rsidP="001D509F">
            <w:pPr>
              <w:jc w:val="right"/>
              <w:rPr>
                <w:rFonts w:asciiTheme="majorBidi" w:hAnsiTheme="majorBidi" w:cstheme="majorBidi"/>
                <w:sz w:val="19"/>
                <w:szCs w:val="19"/>
              </w:rPr>
            </w:pPr>
            <w:r w:rsidRPr="006512D5">
              <w:rPr>
                <w:rFonts w:asciiTheme="majorBidi" w:hAnsiTheme="majorBidi" w:cstheme="majorBidi"/>
                <w:color w:val="FF0000"/>
                <w:sz w:val="19"/>
                <w:szCs w:val="19"/>
              </w:rPr>
              <w:t>-5.99</w:t>
            </w:r>
          </w:p>
        </w:tc>
        <w:tc>
          <w:tcPr>
            <w:tcW w:w="1800" w:type="dxa"/>
            <w:tcBorders>
              <w:top w:val="single" w:sz="2" w:space="0" w:color="auto"/>
            </w:tcBorders>
            <w:vAlign w:val="center"/>
          </w:tcPr>
          <w:p w14:paraId="1E89D699" w14:textId="40CC249B" w:rsidR="00395046" w:rsidRPr="006512D5" w:rsidRDefault="00395046" w:rsidP="00882E8C">
            <w:pPr>
              <w:jc w:val="center"/>
              <w:rPr>
                <w:rFonts w:asciiTheme="majorBidi" w:hAnsiTheme="majorBidi" w:cstheme="majorBidi"/>
                <w:sz w:val="19"/>
                <w:szCs w:val="19"/>
              </w:rPr>
            </w:pPr>
            <w:r w:rsidRPr="006512D5">
              <w:rPr>
                <w:rFonts w:asciiTheme="majorBidi" w:hAnsiTheme="majorBidi" w:cstheme="majorBidi"/>
                <w:sz w:val="19"/>
                <w:szCs w:val="19"/>
              </w:rPr>
              <w:t>&lt;</w:t>
            </w:r>
            <w:r w:rsidR="001322B1" w:rsidRPr="006512D5">
              <w:rPr>
                <w:rFonts w:asciiTheme="majorBidi" w:hAnsiTheme="majorBidi" w:cstheme="majorBidi"/>
                <w:sz w:val="19"/>
                <w:szCs w:val="19"/>
              </w:rPr>
              <w:t>&lt;</w:t>
            </w:r>
            <w:r w:rsidRPr="006512D5">
              <w:rPr>
                <w:rFonts w:asciiTheme="majorBidi" w:hAnsiTheme="majorBidi" w:cstheme="majorBidi"/>
                <w:sz w:val="19"/>
                <w:szCs w:val="19"/>
              </w:rPr>
              <w:t>&lt;1-</w:t>
            </w:r>
            <w:r w:rsidR="001322B1" w:rsidRPr="006512D5">
              <w:rPr>
                <w:rFonts w:asciiTheme="majorBidi" w:hAnsiTheme="majorBidi" w:cstheme="majorBidi"/>
                <w:sz w:val="19"/>
                <w:szCs w:val="19"/>
              </w:rPr>
              <w:t>1</w:t>
            </w:r>
            <w:r w:rsidRPr="006512D5">
              <w:rPr>
                <w:rFonts w:asciiTheme="majorBidi" w:hAnsiTheme="majorBidi" w:cstheme="majorBidi"/>
                <w:sz w:val="19"/>
                <w:szCs w:val="19"/>
              </w:rPr>
              <w:t xml:space="preserve">; </w:t>
            </w:r>
            <w:r w:rsidR="001322B1" w:rsidRPr="006512D5">
              <w:rPr>
                <w:rFonts w:asciiTheme="majorBidi" w:hAnsiTheme="majorBidi" w:cstheme="majorBidi"/>
                <w:sz w:val="19"/>
                <w:szCs w:val="19"/>
              </w:rPr>
              <w:t>&lt;1</w:t>
            </w:r>
          </w:p>
        </w:tc>
        <w:tc>
          <w:tcPr>
            <w:tcW w:w="1530" w:type="dxa"/>
            <w:tcBorders>
              <w:top w:val="single" w:sz="2" w:space="0" w:color="auto"/>
            </w:tcBorders>
            <w:vAlign w:val="center"/>
          </w:tcPr>
          <w:p w14:paraId="1E89D69A" w14:textId="301A055D" w:rsidR="00395046" w:rsidRPr="006512D5" w:rsidRDefault="001322B1" w:rsidP="00882E8C">
            <w:pPr>
              <w:jc w:val="center"/>
              <w:rPr>
                <w:rFonts w:asciiTheme="majorBidi" w:hAnsiTheme="majorBidi" w:cstheme="majorBidi"/>
                <w:sz w:val="19"/>
                <w:szCs w:val="19"/>
              </w:rPr>
            </w:pPr>
            <w:r w:rsidRPr="006512D5">
              <w:rPr>
                <w:rFonts w:asciiTheme="majorBidi" w:hAnsiTheme="majorBidi" w:cstheme="majorBidi"/>
                <w:sz w:val="19"/>
                <w:szCs w:val="19"/>
              </w:rPr>
              <w:t>4</w:t>
            </w:r>
            <w:r w:rsidR="00395046" w:rsidRPr="006512D5">
              <w:rPr>
                <w:rFonts w:asciiTheme="majorBidi" w:hAnsiTheme="majorBidi" w:cstheme="majorBidi"/>
                <w:sz w:val="19"/>
                <w:szCs w:val="19"/>
              </w:rPr>
              <w:t>-</w:t>
            </w:r>
            <w:r w:rsidRPr="006512D5">
              <w:rPr>
                <w:rFonts w:asciiTheme="majorBidi" w:hAnsiTheme="majorBidi" w:cstheme="majorBidi"/>
                <w:sz w:val="19"/>
                <w:szCs w:val="19"/>
              </w:rPr>
              <w:t>6</w:t>
            </w:r>
            <w:r w:rsidR="00395046" w:rsidRPr="006512D5">
              <w:rPr>
                <w:rFonts w:asciiTheme="majorBidi" w:hAnsiTheme="majorBidi" w:cstheme="majorBidi"/>
                <w:sz w:val="19"/>
                <w:szCs w:val="19"/>
              </w:rPr>
              <w:t xml:space="preserve">; </w:t>
            </w:r>
            <w:r w:rsidRPr="006512D5">
              <w:rPr>
                <w:rFonts w:asciiTheme="majorBidi" w:hAnsiTheme="majorBidi" w:cstheme="majorBidi"/>
                <w:sz w:val="19"/>
                <w:szCs w:val="19"/>
              </w:rPr>
              <w:t>5</w:t>
            </w:r>
          </w:p>
        </w:tc>
        <w:tc>
          <w:tcPr>
            <w:tcW w:w="1260" w:type="dxa"/>
            <w:tcBorders>
              <w:top w:val="single" w:sz="2" w:space="0" w:color="auto"/>
            </w:tcBorders>
            <w:vAlign w:val="center"/>
          </w:tcPr>
          <w:p w14:paraId="1E89D69B" w14:textId="77777777" w:rsidR="00395046" w:rsidRPr="006512D5" w:rsidRDefault="00395046" w:rsidP="00856653">
            <w:pPr>
              <w:jc w:val="center"/>
              <w:rPr>
                <w:rFonts w:asciiTheme="majorBidi" w:hAnsiTheme="majorBidi" w:cstheme="majorBidi"/>
                <w:sz w:val="19"/>
                <w:szCs w:val="19"/>
              </w:rPr>
            </w:pPr>
            <w:r w:rsidRPr="006512D5">
              <w:rPr>
                <w:rFonts w:asciiTheme="majorBidi" w:hAnsiTheme="majorBidi" w:cstheme="majorBidi"/>
                <w:sz w:val="19"/>
                <w:szCs w:val="19"/>
              </w:rPr>
              <w:t>Yes</w:t>
            </w:r>
          </w:p>
        </w:tc>
        <w:tc>
          <w:tcPr>
            <w:tcW w:w="1530" w:type="dxa"/>
            <w:tcBorders>
              <w:top w:val="single" w:sz="2" w:space="0" w:color="auto"/>
            </w:tcBorders>
            <w:vAlign w:val="center"/>
          </w:tcPr>
          <w:p w14:paraId="1E89D69C" w14:textId="15652C8A" w:rsidR="00395046" w:rsidRPr="006512D5" w:rsidRDefault="001322B1" w:rsidP="00856653">
            <w:pPr>
              <w:jc w:val="center"/>
              <w:rPr>
                <w:rFonts w:asciiTheme="majorBidi" w:hAnsiTheme="majorBidi" w:cstheme="majorBidi"/>
                <w:sz w:val="19"/>
                <w:szCs w:val="19"/>
              </w:rPr>
            </w:pPr>
            <w:r w:rsidRPr="006512D5">
              <w:rPr>
                <w:rFonts w:asciiTheme="majorBidi" w:hAnsiTheme="majorBidi" w:cstheme="majorBidi"/>
                <w:sz w:val="19"/>
                <w:szCs w:val="19"/>
              </w:rPr>
              <w:t>None</w:t>
            </w:r>
          </w:p>
        </w:tc>
        <w:tc>
          <w:tcPr>
            <w:tcW w:w="3392" w:type="dxa"/>
            <w:tcBorders>
              <w:top w:val="single" w:sz="2" w:space="0" w:color="auto"/>
              <w:right w:val="single" w:sz="2" w:space="0" w:color="auto"/>
            </w:tcBorders>
            <w:vAlign w:val="center"/>
          </w:tcPr>
          <w:p w14:paraId="1E89D69D" w14:textId="03328367" w:rsidR="00395046" w:rsidRPr="006512D5" w:rsidRDefault="001322B1" w:rsidP="00F45CC7">
            <w:pPr>
              <w:rPr>
                <w:rFonts w:asciiTheme="majorBidi" w:hAnsiTheme="majorBidi" w:cstheme="majorBidi"/>
                <w:sz w:val="19"/>
                <w:szCs w:val="19"/>
              </w:rPr>
            </w:pPr>
            <w:r w:rsidRPr="006512D5">
              <w:rPr>
                <w:rFonts w:asciiTheme="majorBidi" w:hAnsiTheme="majorBidi" w:cstheme="majorBidi"/>
                <w:sz w:val="19"/>
                <w:szCs w:val="19"/>
              </w:rPr>
              <w:t>Prop-clipped plants among WWM</w:t>
            </w:r>
          </w:p>
        </w:tc>
      </w:tr>
      <w:tr w:rsidR="00395046" w:rsidRPr="006512D5" w14:paraId="1E89D6A6" w14:textId="77777777" w:rsidTr="001322B1">
        <w:trPr>
          <w:trHeight w:val="144"/>
        </w:trPr>
        <w:tc>
          <w:tcPr>
            <w:tcW w:w="1530" w:type="dxa"/>
            <w:tcBorders>
              <w:top w:val="single" w:sz="2" w:space="0" w:color="auto"/>
              <w:left w:val="single" w:sz="4" w:space="0" w:color="auto"/>
              <w:right w:val="single" w:sz="2" w:space="0" w:color="auto"/>
            </w:tcBorders>
            <w:vAlign w:val="center"/>
          </w:tcPr>
          <w:p w14:paraId="1E89D69F" w14:textId="77777777" w:rsidR="00395046" w:rsidRPr="006512D5" w:rsidRDefault="00395046" w:rsidP="004E0A97">
            <w:pPr>
              <w:jc w:val="center"/>
              <w:rPr>
                <w:rFonts w:asciiTheme="majorBidi" w:hAnsiTheme="majorBidi" w:cstheme="majorBidi"/>
                <w:sz w:val="19"/>
                <w:szCs w:val="19"/>
              </w:rPr>
            </w:pPr>
            <w:r w:rsidRPr="006512D5">
              <w:rPr>
                <w:rFonts w:asciiTheme="majorBidi" w:hAnsiTheme="majorBidi" w:cstheme="majorBidi"/>
                <w:sz w:val="19"/>
                <w:szCs w:val="19"/>
              </w:rPr>
              <w:t>2</w:t>
            </w:r>
          </w:p>
        </w:tc>
        <w:tc>
          <w:tcPr>
            <w:tcW w:w="1170" w:type="dxa"/>
            <w:tcBorders>
              <w:top w:val="single" w:sz="2" w:space="0" w:color="auto"/>
            </w:tcBorders>
          </w:tcPr>
          <w:p w14:paraId="39A3851E" w14:textId="28B773C1" w:rsidR="00395046" w:rsidRPr="006512D5" w:rsidRDefault="00934E95" w:rsidP="00882E8C">
            <w:pPr>
              <w:jc w:val="right"/>
              <w:rPr>
                <w:rFonts w:asciiTheme="majorBidi" w:hAnsiTheme="majorBidi" w:cstheme="majorBidi"/>
                <w:sz w:val="19"/>
                <w:szCs w:val="19"/>
              </w:rPr>
            </w:pPr>
            <w:r w:rsidRPr="006512D5">
              <w:rPr>
                <w:rFonts w:asciiTheme="majorBidi" w:hAnsiTheme="majorBidi" w:cstheme="majorBidi"/>
                <w:sz w:val="19"/>
                <w:szCs w:val="19"/>
              </w:rPr>
              <w:t>0</w:t>
            </w:r>
          </w:p>
        </w:tc>
        <w:tc>
          <w:tcPr>
            <w:tcW w:w="1170" w:type="dxa"/>
            <w:tcBorders>
              <w:top w:val="single" w:sz="2" w:space="0" w:color="auto"/>
            </w:tcBorders>
            <w:vAlign w:val="center"/>
          </w:tcPr>
          <w:p w14:paraId="1E89D6A0" w14:textId="06D1CC9E" w:rsidR="00395046" w:rsidRPr="006512D5" w:rsidRDefault="00395046" w:rsidP="00882E8C">
            <w:pPr>
              <w:jc w:val="right"/>
              <w:rPr>
                <w:rFonts w:asciiTheme="majorBidi" w:hAnsiTheme="majorBidi" w:cstheme="majorBidi"/>
                <w:sz w:val="19"/>
                <w:szCs w:val="19"/>
              </w:rPr>
            </w:pPr>
            <w:r w:rsidRPr="006512D5">
              <w:rPr>
                <w:rFonts w:asciiTheme="majorBidi" w:hAnsiTheme="majorBidi" w:cstheme="majorBidi"/>
                <w:sz w:val="19"/>
                <w:szCs w:val="19"/>
              </w:rPr>
              <w:t>0.92</w:t>
            </w:r>
          </w:p>
        </w:tc>
        <w:tc>
          <w:tcPr>
            <w:tcW w:w="1170" w:type="dxa"/>
            <w:tcBorders>
              <w:top w:val="single" w:sz="2" w:space="0" w:color="auto"/>
            </w:tcBorders>
          </w:tcPr>
          <w:p w14:paraId="4C361118" w14:textId="0A93CD8C" w:rsidR="00395046" w:rsidRPr="006512D5" w:rsidRDefault="001D509F" w:rsidP="001D509F">
            <w:pPr>
              <w:jc w:val="right"/>
              <w:rPr>
                <w:rFonts w:asciiTheme="majorBidi" w:hAnsiTheme="majorBidi" w:cstheme="majorBidi"/>
                <w:sz w:val="19"/>
                <w:szCs w:val="19"/>
              </w:rPr>
            </w:pPr>
            <w:r w:rsidRPr="006512D5">
              <w:rPr>
                <w:rFonts w:asciiTheme="majorBidi" w:hAnsiTheme="majorBidi" w:cstheme="majorBidi"/>
                <w:color w:val="FF0000"/>
                <w:sz w:val="19"/>
                <w:szCs w:val="19"/>
              </w:rPr>
              <w:t>-0.92</w:t>
            </w:r>
          </w:p>
        </w:tc>
        <w:tc>
          <w:tcPr>
            <w:tcW w:w="1800" w:type="dxa"/>
            <w:tcBorders>
              <w:top w:val="single" w:sz="2" w:space="0" w:color="auto"/>
            </w:tcBorders>
            <w:vAlign w:val="center"/>
          </w:tcPr>
          <w:p w14:paraId="1E89D6A1" w14:textId="3C767D73" w:rsidR="00395046" w:rsidRPr="006512D5" w:rsidRDefault="00934E95" w:rsidP="00882E8C">
            <w:pPr>
              <w:jc w:val="center"/>
              <w:rPr>
                <w:rFonts w:asciiTheme="majorBidi" w:hAnsiTheme="majorBidi" w:cstheme="majorBidi"/>
                <w:sz w:val="19"/>
                <w:szCs w:val="19"/>
              </w:rPr>
            </w:pPr>
            <w:r w:rsidRPr="006512D5">
              <w:rPr>
                <w:rFonts w:asciiTheme="majorBidi" w:hAnsiTheme="majorBidi" w:cstheme="majorBidi"/>
                <w:sz w:val="19"/>
                <w:szCs w:val="19"/>
              </w:rPr>
              <w:t>&lt;&lt;&lt;1</w:t>
            </w:r>
          </w:p>
        </w:tc>
        <w:tc>
          <w:tcPr>
            <w:tcW w:w="1530" w:type="dxa"/>
            <w:tcBorders>
              <w:top w:val="single" w:sz="2" w:space="0" w:color="auto"/>
            </w:tcBorders>
            <w:vAlign w:val="center"/>
          </w:tcPr>
          <w:p w14:paraId="1E89D6A2" w14:textId="77777777" w:rsidR="00395046" w:rsidRPr="006512D5" w:rsidRDefault="00395046" w:rsidP="00882E8C">
            <w:pPr>
              <w:jc w:val="center"/>
              <w:rPr>
                <w:rFonts w:asciiTheme="majorBidi" w:hAnsiTheme="majorBidi" w:cstheme="majorBidi"/>
                <w:sz w:val="19"/>
                <w:szCs w:val="19"/>
              </w:rPr>
            </w:pPr>
            <w:r w:rsidRPr="006512D5">
              <w:rPr>
                <w:rFonts w:asciiTheme="majorBidi" w:hAnsiTheme="majorBidi" w:cstheme="majorBidi"/>
                <w:sz w:val="19"/>
                <w:szCs w:val="19"/>
              </w:rPr>
              <w:t>2-4; 3</w:t>
            </w:r>
          </w:p>
        </w:tc>
        <w:tc>
          <w:tcPr>
            <w:tcW w:w="1260" w:type="dxa"/>
            <w:tcBorders>
              <w:top w:val="single" w:sz="2" w:space="0" w:color="auto"/>
            </w:tcBorders>
            <w:vAlign w:val="center"/>
          </w:tcPr>
          <w:p w14:paraId="1E89D6A3" w14:textId="77777777" w:rsidR="00395046" w:rsidRPr="006512D5" w:rsidRDefault="00395046" w:rsidP="00454C0E">
            <w:pPr>
              <w:jc w:val="center"/>
              <w:rPr>
                <w:rFonts w:asciiTheme="majorBidi" w:hAnsiTheme="majorBidi" w:cstheme="majorBidi"/>
                <w:sz w:val="19"/>
                <w:szCs w:val="19"/>
              </w:rPr>
            </w:pPr>
            <w:r w:rsidRPr="006512D5">
              <w:rPr>
                <w:rFonts w:asciiTheme="majorBidi" w:hAnsiTheme="majorBidi" w:cstheme="majorBidi"/>
                <w:sz w:val="19"/>
                <w:szCs w:val="19"/>
              </w:rPr>
              <w:t>Yes</w:t>
            </w:r>
          </w:p>
        </w:tc>
        <w:tc>
          <w:tcPr>
            <w:tcW w:w="1530" w:type="dxa"/>
            <w:tcBorders>
              <w:top w:val="single" w:sz="2" w:space="0" w:color="auto"/>
            </w:tcBorders>
            <w:vAlign w:val="center"/>
          </w:tcPr>
          <w:p w14:paraId="1E89D6A4" w14:textId="3CBF15D5" w:rsidR="00395046" w:rsidRPr="006512D5" w:rsidRDefault="00934E95" w:rsidP="00454C0E">
            <w:pPr>
              <w:jc w:val="center"/>
              <w:rPr>
                <w:rFonts w:asciiTheme="majorBidi" w:hAnsiTheme="majorBidi" w:cstheme="majorBidi"/>
                <w:sz w:val="19"/>
                <w:szCs w:val="19"/>
              </w:rPr>
            </w:pPr>
            <w:r w:rsidRPr="006512D5">
              <w:rPr>
                <w:rFonts w:asciiTheme="majorBidi" w:hAnsiTheme="majorBidi" w:cstheme="majorBidi"/>
                <w:sz w:val="19"/>
                <w:szCs w:val="19"/>
              </w:rPr>
              <w:t>None</w:t>
            </w:r>
          </w:p>
        </w:tc>
        <w:tc>
          <w:tcPr>
            <w:tcW w:w="3392" w:type="dxa"/>
            <w:tcBorders>
              <w:top w:val="single" w:sz="2" w:space="0" w:color="auto"/>
              <w:right w:val="single" w:sz="2" w:space="0" w:color="auto"/>
            </w:tcBorders>
            <w:vAlign w:val="center"/>
          </w:tcPr>
          <w:p w14:paraId="1E89D6A5" w14:textId="00EFFD39" w:rsidR="00395046" w:rsidRPr="006512D5" w:rsidRDefault="00934E95" w:rsidP="00344C2E">
            <w:pPr>
              <w:rPr>
                <w:rFonts w:asciiTheme="majorBidi" w:hAnsiTheme="majorBidi" w:cstheme="majorBidi"/>
                <w:sz w:val="19"/>
                <w:szCs w:val="19"/>
              </w:rPr>
            </w:pPr>
            <w:r w:rsidRPr="006512D5">
              <w:rPr>
                <w:rFonts w:asciiTheme="majorBidi" w:hAnsiTheme="majorBidi" w:cstheme="majorBidi"/>
                <w:sz w:val="19"/>
                <w:szCs w:val="19"/>
              </w:rPr>
              <w:t>Three total EWM plants seen</w:t>
            </w:r>
          </w:p>
        </w:tc>
      </w:tr>
      <w:tr w:rsidR="00395046" w:rsidRPr="006512D5" w14:paraId="1E89D6AE" w14:textId="77777777" w:rsidTr="001322B1">
        <w:trPr>
          <w:trHeight w:val="144"/>
        </w:trPr>
        <w:tc>
          <w:tcPr>
            <w:tcW w:w="1530" w:type="dxa"/>
            <w:tcBorders>
              <w:top w:val="single" w:sz="2" w:space="0" w:color="auto"/>
              <w:left w:val="single" w:sz="4" w:space="0" w:color="auto"/>
              <w:right w:val="single" w:sz="2" w:space="0" w:color="auto"/>
            </w:tcBorders>
            <w:vAlign w:val="center"/>
          </w:tcPr>
          <w:p w14:paraId="1E89D6A7" w14:textId="77777777" w:rsidR="00395046" w:rsidRPr="006512D5" w:rsidRDefault="00395046" w:rsidP="004E0A97">
            <w:pPr>
              <w:jc w:val="center"/>
              <w:rPr>
                <w:rFonts w:asciiTheme="majorBidi" w:hAnsiTheme="majorBidi" w:cstheme="majorBidi"/>
                <w:sz w:val="19"/>
                <w:szCs w:val="19"/>
              </w:rPr>
            </w:pPr>
            <w:r w:rsidRPr="006512D5">
              <w:rPr>
                <w:rFonts w:asciiTheme="majorBidi" w:hAnsiTheme="majorBidi" w:cstheme="majorBidi"/>
                <w:sz w:val="19"/>
                <w:szCs w:val="19"/>
              </w:rPr>
              <w:t>3</w:t>
            </w:r>
          </w:p>
        </w:tc>
        <w:tc>
          <w:tcPr>
            <w:tcW w:w="1170" w:type="dxa"/>
            <w:tcBorders>
              <w:top w:val="single" w:sz="2" w:space="0" w:color="auto"/>
            </w:tcBorders>
          </w:tcPr>
          <w:p w14:paraId="5B27EC29" w14:textId="63BA432F" w:rsidR="00395046" w:rsidRPr="006512D5" w:rsidRDefault="00934E95" w:rsidP="004E0A97">
            <w:pPr>
              <w:jc w:val="right"/>
              <w:rPr>
                <w:rFonts w:asciiTheme="majorBidi" w:hAnsiTheme="majorBidi" w:cstheme="majorBidi"/>
                <w:sz w:val="19"/>
                <w:szCs w:val="19"/>
              </w:rPr>
            </w:pPr>
            <w:r w:rsidRPr="006512D5">
              <w:rPr>
                <w:rFonts w:asciiTheme="majorBidi" w:hAnsiTheme="majorBidi" w:cstheme="majorBidi"/>
                <w:sz w:val="19"/>
                <w:szCs w:val="19"/>
              </w:rPr>
              <w:t>0.46</w:t>
            </w:r>
          </w:p>
        </w:tc>
        <w:tc>
          <w:tcPr>
            <w:tcW w:w="1170" w:type="dxa"/>
            <w:tcBorders>
              <w:top w:val="single" w:sz="2" w:space="0" w:color="auto"/>
            </w:tcBorders>
            <w:vAlign w:val="center"/>
          </w:tcPr>
          <w:p w14:paraId="1E89D6A8" w14:textId="07582249" w:rsidR="00395046" w:rsidRPr="006512D5" w:rsidRDefault="00395046" w:rsidP="004E0A97">
            <w:pPr>
              <w:jc w:val="right"/>
              <w:rPr>
                <w:rFonts w:asciiTheme="majorBidi" w:hAnsiTheme="majorBidi" w:cstheme="majorBidi"/>
                <w:sz w:val="19"/>
                <w:szCs w:val="19"/>
              </w:rPr>
            </w:pPr>
            <w:r w:rsidRPr="006512D5">
              <w:rPr>
                <w:rFonts w:asciiTheme="majorBidi" w:hAnsiTheme="majorBidi" w:cstheme="majorBidi"/>
                <w:sz w:val="19"/>
                <w:szCs w:val="19"/>
              </w:rPr>
              <w:t>0.23</w:t>
            </w:r>
          </w:p>
        </w:tc>
        <w:tc>
          <w:tcPr>
            <w:tcW w:w="1170" w:type="dxa"/>
            <w:tcBorders>
              <w:top w:val="single" w:sz="2" w:space="0" w:color="auto"/>
            </w:tcBorders>
          </w:tcPr>
          <w:p w14:paraId="173F9B2A" w14:textId="03825681" w:rsidR="00395046" w:rsidRPr="006512D5" w:rsidRDefault="001D509F" w:rsidP="001D509F">
            <w:pPr>
              <w:jc w:val="right"/>
              <w:rPr>
                <w:rFonts w:asciiTheme="majorBidi" w:hAnsiTheme="majorBidi" w:cstheme="majorBidi"/>
                <w:sz w:val="19"/>
                <w:szCs w:val="19"/>
              </w:rPr>
            </w:pPr>
            <w:r w:rsidRPr="006512D5">
              <w:rPr>
                <w:rFonts w:asciiTheme="majorBidi" w:hAnsiTheme="majorBidi" w:cstheme="majorBidi"/>
                <w:sz w:val="19"/>
                <w:szCs w:val="19"/>
              </w:rPr>
              <w:t>0.23</w:t>
            </w:r>
          </w:p>
        </w:tc>
        <w:tc>
          <w:tcPr>
            <w:tcW w:w="1800" w:type="dxa"/>
            <w:tcBorders>
              <w:top w:val="single" w:sz="2" w:space="0" w:color="auto"/>
            </w:tcBorders>
            <w:vAlign w:val="center"/>
          </w:tcPr>
          <w:p w14:paraId="1E89D6A9" w14:textId="6A2F6084" w:rsidR="00395046" w:rsidRPr="006512D5" w:rsidRDefault="00395046" w:rsidP="00D61D35">
            <w:pPr>
              <w:jc w:val="center"/>
              <w:rPr>
                <w:rFonts w:asciiTheme="majorBidi" w:hAnsiTheme="majorBidi" w:cstheme="majorBidi"/>
                <w:sz w:val="19"/>
                <w:szCs w:val="19"/>
              </w:rPr>
            </w:pPr>
            <w:r w:rsidRPr="006512D5">
              <w:rPr>
                <w:rFonts w:asciiTheme="majorBidi" w:hAnsiTheme="majorBidi" w:cstheme="majorBidi"/>
                <w:sz w:val="19"/>
                <w:szCs w:val="19"/>
              </w:rPr>
              <w:t>&lt;&lt;&lt;1-</w:t>
            </w:r>
            <w:r w:rsidR="00934E95" w:rsidRPr="006512D5">
              <w:rPr>
                <w:rFonts w:asciiTheme="majorBidi" w:hAnsiTheme="majorBidi" w:cstheme="majorBidi"/>
                <w:sz w:val="19"/>
                <w:szCs w:val="19"/>
              </w:rPr>
              <w:t>2</w:t>
            </w:r>
            <w:r w:rsidRPr="006512D5">
              <w:rPr>
                <w:rFonts w:asciiTheme="majorBidi" w:hAnsiTheme="majorBidi" w:cstheme="majorBidi"/>
                <w:sz w:val="19"/>
                <w:szCs w:val="19"/>
              </w:rPr>
              <w:t>; 1</w:t>
            </w:r>
          </w:p>
        </w:tc>
        <w:tc>
          <w:tcPr>
            <w:tcW w:w="1530" w:type="dxa"/>
            <w:tcBorders>
              <w:top w:val="single" w:sz="2" w:space="0" w:color="auto"/>
            </w:tcBorders>
            <w:vAlign w:val="center"/>
          </w:tcPr>
          <w:p w14:paraId="1E89D6AA" w14:textId="48B026E4" w:rsidR="00395046" w:rsidRPr="006512D5" w:rsidRDefault="00395046" w:rsidP="00D61D35">
            <w:pPr>
              <w:jc w:val="center"/>
              <w:rPr>
                <w:rFonts w:asciiTheme="majorBidi" w:hAnsiTheme="majorBidi" w:cstheme="majorBidi"/>
                <w:sz w:val="19"/>
                <w:szCs w:val="19"/>
              </w:rPr>
            </w:pPr>
            <w:r w:rsidRPr="006512D5">
              <w:rPr>
                <w:rFonts w:asciiTheme="majorBidi" w:hAnsiTheme="majorBidi" w:cstheme="majorBidi"/>
                <w:sz w:val="19"/>
                <w:szCs w:val="19"/>
              </w:rPr>
              <w:t>4-</w:t>
            </w:r>
            <w:r w:rsidR="00934E95" w:rsidRPr="006512D5">
              <w:rPr>
                <w:rFonts w:asciiTheme="majorBidi" w:hAnsiTheme="majorBidi" w:cstheme="majorBidi"/>
                <w:sz w:val="19"/>
                <w:szCs w:val="19"/>
              </w:rPr>
              <w:t>6</w:t>
            </w:r>
            <w:r w:rsidRPr="006512D5">
              <w:rPr>
                <w:rFonts w:asciiTheme="majorBidi" w:hAnsiTheme="majorBidi" w:cstheme="majorBidi"/>
                <w:sz w:val="19"/>
                <w:szCs w:val="19"/>
              </w:rPr>
              <w:t>; 5</w:t>
            </w:r>
          </w:p>
        </w:tc>
        <w:tc>
          <w:tcPr>
            <w:tcW w:w="1260" w:type="dxa"/>
            <w:tcBorders>
              <w:top w:val="single" w:sz="2" w:space="0" w:color="auto"/>
            </w:tcBorders>
            <w:vAlign w:val="center"/>
          </w:tcPr>
          <w:p w14:paraId="1E89D6AB" w14:textId="654EA8F5" w:rsidR="00395046" w:rsidRPr="006512D5" w:rsidRDefault="00934E95" w:rsidP="00D61D35">
            <w:pPr>
              <w:jc w:val="center"/>
              <w:rPr>
                <w:rFonts w:asciiTheme="majorBidi" w:hAnsiTheme="majorBidi" w:cstheme="majorBidi"/>
                <w:sz w:val="19"/>
                <w:szCs w:val="19"/>
              </w:rPr>
            </w:pPr>
            <w:r w:rsidRPr="006512D5">
              <w:rPr>
                <w:rFonts w:asciiTheme="majorBidi" w:hAnsiTheme="majorBidi" w:cstheme="majorBidi"/>
                <w:sz w:val="19"/>
                <w:szCs w:val="19"/>
              </w:rPr>
              <w:t>Yes</w:t>
            </w:r>
          </w:p>
        </w:tc>
        <w:tc>
          <w:tcPr>
            <w:tcW w:w="1530" w:type="dxa"/>
            <w:tcBorders>
              <w:top w:val="single" w:sz="2" w:space="0" w:color="auto"/>
            </w:tcBorders>
            <w:vAlign w:val="center"/>
          </w:tcPr>
          <w:p w14:paraId="1E89D6AC" w14:textId="04C12DE9" w:rsidR="00395046" w:rsidRPr="006512D5" w:rsidRDefault="00934E95" w:rsidP="00D61D35">
            <w:pPr>
              <w:jc w:val="center"/>
              <w:rPr>
                <w:rFonts w:asciiTheme="majorBidi" w:hAnsiTheme="majorBidi" w:cstheme="majorBidi"/>
                <w:sz w:val="19"/>
                <w:szCs w:val="19"/>
              </w:rPr>
            </w:pPr>
            <w:r w:rsidRPr="006512D5">
              <w:rPr>
                <w:rFonts w:asciiTheme="majorBidi" w:hAnsiTheme="majorBidi" w:cstheme="majorBidi"/>
                <w:sz w:val="19"/>
                <w:szCs w:val="19"/>
              </w:rPr>
              <w:t>Minor</w:t>
            </w:r>
          </w:p>
        </w:tc>
        <w:tc>
          <w:tcPr>
            <w:tcW w:w="3392" w:type="dxa"/>
            <w:tcBorders>
              <w:top w:val="single" w:sz="2" w:space="0" w:color="auto"/>
              <w:right w:val="single" w:sz="2" w:space="0" w:color="auto"/>
            </w:tcBorders>
            <w:vAlign w:val="center"/>
          </w:tcPr>
          <w:p w14:paraId="1E89D6AD" w14:textId="3EBA2CB5" w:rsidR="00395046" w:rsidRPr="006512D5" w:rsidRDefault="00934E95" w:rsidP="00882E8C">
            <w:pPr>
              <w:rPr>
                <w:rFonts w:asciiTheme="majorBidi" w:hAnsiTheme="majorBidi" w:cstheme="majorBidi"/>
                <w:sz w:val="19"/>
                <w:szCs w:val="19"/>
              </w:rPr>
            </w:pPr>
            <w:r w:rsidRPr="006512D5">
              <w:rPr>
                <w:rFonts w:asciiTheme="majorBidi" w:hAnsiTheme="majorBidi" w:cstheme="majorBidi"/>
                <w:sz w:val="19"/>
                <w:szCs w:val="19"/>
              </w:rPr>
              <w:t>Low</w:t>
            </w:r>
            <w:r w:rsidR="00AD71F6" w:rsidRPr="006512D5">
              <w:rPr>
                <w:rFonts w:asciiTheme="majorBidi" w:hAnsiTheme="majorBidi" w:cstheme="majorBidi"/>
                <w:sz w:val="19"/>
                <w:szCs w:val="19"/>
              </w:rPr>
              <w:t>-</w:t>
            </w:r>
            <w:r w:rsidRPr="006512D5">
              <w:rPr>
                <w:rFonts w:asciiTheme="majorBidi" w:hAnsiTheme="majorBidi" w:cstheme="majorBidi"/>
                <w:sz w:val="19"/>
                <w:szCs w:val="19"/>
              </w:rPr>
              <w:t>density bed</w:t>
            </w:r>
          </w:p>
        </w:tc>
      </w:tr>
      <w:tr w:rsidR="00395046" w:rsidRPr="006512D5" w14:paraId="1E89D6B6" w14:textId="77777777" w:rsidTr="001322B1">
        <w:trPr>
          <w:trHeight w:val="144"/>
        </w:trPr>
        <w:tc>
          <w:tcPr>
            <w:tcW w:w="1530" w:type="dxa"/>
            <w:tcBorders>
              <w:top w:val="single" w:sz="2" w:space="0" w:color="auto"/>
              <w:left w:val="single" w:sz="4" w:space="0" w:color="auto"/>
              <w:right w:val="single" w:sz="2" w:space="0" w:color="auto"/>
            </w:tcBorders>
            <w:vAlign w:val="center"/>
          </w:tcPr>
          <w:p w14:paraId="1E89D6AF" w14:textId="77777777" w:rsidR="00395046" w:rsidRPr="006512D5" w:rsidRDefault="00395046" w:rsidP="004E0A97">
            <w:pPr>
              <w:jc w:val="center"/>
              <w:rPr>
                <w:rFonts w:asciiTheme="majorBidi" w:hAnsiTheme="majorBidi" w:cstheme="majorBidi"/>
                <w:sz w:val="19"/>
                <w:szCs w:val="19"/>
              </w:rPr>
            </w:pPr>
            <w:r w:rsidRPr="006512D5">
              <w:rPr>
                <w:rFonts w:asciiTheme="majorBidi" w:hAnsiTheme="majorBidi" w:cstheme="majorBidi"/>
                <w:sz w:val="19"/>
                <w:szCs w:val="19"/>
              </w:rPr>
              <w:t>4</w:t>
            </w:r>
          </w:p>
        </w:tc>
        <w:tc>
          <w:tcPr>
            <w:tcW w:w="1170" w:type="dxa"/>
            <w:tcBorders>
              <w:top w:val="single" w:sz="2" w:space="0" w:color="auto"/>
            </w:tcBorders>
          </w:tcPr>
          <w:p w14:paraId="21040B10" w14:textId="4A06D145" w:rsidR="00395046" w:rsidRPr="006512D5" w:rsidRDefault="00934E95" w:rsidP="00C77F86">
            <w:pPr>
              <w:jc w:val="right"/>
              <w:rPr>
                <w:rFonts w:asciiTheme="majorBidi" w:hAnsiTheme="majorBidi" w:cstheme="majorBidi"/>
                <w:sz w:val="19"/>
                <w:szCs w:val="19"/>
              </w:rPr>
            </w:pPr>
            <w:r w:rsidRPr="006512D5">
              <w:rPr>
                <w:rFonts w:asciiTheme="majorBidi" w:hAnsiTheme="majorBidi" w:cstheme="majorBidi"/>
                <w:sz w:val="19"/>
                <w:szCs w:val="19"/>
              </w:rPr>
              <w:t>0.20</w:t>
            </w:r>
          </w:p>
        </w:tc>
        <w:tc>
          <w:tcPr>
            <w:tcW w:w="1170" w:type="dxa"/>
            <w:tcBorders>
              <w:top w:val="single" w:sz="2" w:space="0" w:color="auto"/>
            </w:tcBorders>
            <w:vAlign w:val="center"/>
          </w:tcPr>
          <w:p w14:paraId="1E89D6B0" w14:textId="189ED953" w:rsidR="00395046" w:rsidRPr="006512D5" w:rsidRDefault="00395046" w:rsidP="00C77F86">
            <w:pPr>
              <w:jc w:val="right"/>
              <w:rPr>
                <w:rFonts w:asciiTheme="majorBidi" w:hAnsiTheme="majorBidi" w:cstheme="majorBidi"/>
                <w:sz w:val="19"/>
                <w:szCs w:val="19"/>
              </w:rPr>
            </w:pPr>
            <w:r w:rsidRPr="006512D5">
              <w:rPr>
                <w:rFonts w:asciiTheme="majorBidi" w:hAnsiTheme="majorBidi" w:cstheme="majorBidi"/>
                <w:sz w:val="19"/>
                <w:szCs w:val="19"/>
              </w:rPr>
              <w:t>0.48</w:t>
            </w:r>
          </w:p>
        </w:tc>
        <w:tc>
          <w:tcPr>
            <w:tcW w:w="1170" w:type="dxa"/>
            <w:tcBorders>
              <w:top w:val="single" w:sz="2" w:space="0" w:color="auto"/>
            </w:tcBorders>
          </w:tcPr>
          <w:p w14:paraId="36B7EB72" w14:textId="429D4677" w:rsidR="00395046" w:rsidRPr="006512D5" w:rsidRDefault="001D509F" w:rsidP="001D509F">
            <w:pPr>
              <w:jc w:val="right"/>
              <w:rPr>
                <w:rFonts w:asciiTheme="majorBidi" w:hAnsiTheme="majorBidi" w:cstheme="majorBidi"/>
                <w:sz w:val="19"/>
                <w:szCs w:val="19"/>
              </w:rPr>
            </w:pPr>
            <w:r w:rsidRPr="006512D5">
              <w:rPr>
                <w:rFonts w:asciiTheme="majorBidi" w:hAnsiTheme="majorBidi" w:cstheme="majorBidi"/>
                <w:color w:val="FF0000"/>
                <w:sz w:val="19"/>
                <w:szCs w:val="19"/>
              </w:rPr>
              <w:t>-0.28</w:t>
            </w:r>
          </w:p>
        </w:tc>
        <w:tc>
          <w:tcPr>
            <w:tcW w:w="1800" w:type="dxa"/>
            <w:tcBorders>
              <w:top w:val="single" w:sz="2" w:space="0" w:color="auto"/>
            </w:tcBorders>
            <w:vAlign w:val="center"/>
          </w:tcPr>
          <w:p w14:paraId="1E89D6B1" w14:textId="790D2558" w:rsidR="00395046" w:rsidRPr="006512D5" w:rsidRDefault="00395046" w:rsidP="00C77F86">
            <w:pPr>
              <w:jc w:val="center"/>
              <w:rPr>
                <w:rFonts w:asciiTheme="majorBidi" w:hAnsiTheme="majorBidi" w:cstheme="majorBidi"/>
                <w:sz w:val="19"/>
                <w:szCs w:val="19"/>
              </w:rPr>
            </w:pPr>
            <w:r w:rsidRPr="006512D5">
              <w:rPr>
                <w:rFonts w:asciiTheme="majorBidi" w:hAnsiTheme="majorBidi" w:cstheme="majorBidi"/>
                <w:sz w:val="19"/>
                <w:szCs w:val="19"/>
              </w:rPr>
              <w:t>&lt;&lt;&lt;1-1; &lt;1</w:t>
            </w:r>
          </w:p>
        </w:tc>
        <w:tc>
          <w:tcPr>
            <w:tcW w:w="1530" w:type="dxa"/>
            <w:tcBorders>
              <w:top w:val="single" w:sz="2" w:space="0" w:color="auto"/>
            </w:tcBorders>
            <w:vAlign w:val="center"/>
          </w:tcPr>
          <w:p w14:paraId="1E89D6B2" w14:textId="770B8D49" w:rsidR="00395046" w:rsidRPr="006512D5" w:rsidRDefault="00934E95" w:rsidP="00D61D35">
            <w:pPr>
              <w:jc w:val="center"/>
              <w:rPr>
                <w:rFonts w:asciiTheme="majorBidi" w:hAnsiTheme="majorBidi" w:cstheme="majorBidi"/>
                <w:sz w:val="19"/>
                <w:szCs w:val="19"/>
              </w:rPr>
            </w:pPr>
            <w:r w:rsidRPr="006512D5">
              <w:rPr>
                <w:rFonts w:asciiTheme="majorBidi" w:hAnsiTheme="majorBidi" w:cstheme="majorBidi"/>
                <w:sz w:val="19"/>
                <w:szCs w:val="19"/>
              </w:rPr>
              <w:t>3</w:t>
            </w:r>
            <w:r w:rsidR="00395046" w:rsidRPr="006512D5">
              <w:rPr>
                <w:rFonts w:asciiTheme="majorBidi" w:hAnsiTheme="majorBidi" w:cstheme="majorBidi"/>
                <w:sz w:val="19"/>
                <w:szCs w:val="19"/>
              </w:rPr>
              <w:t>-</w:t>
            </w:r>
            <w:r w:rsidRPr="006512D5">
              <w:rPr>
                <w:rFonts w:asciiTheme="majorBidi" w:hAnsiTheme="majorBidi" w:cstheme="majorBidi"/>
                <w:sz w:val="19"/>
                <w:szCs w:val="19"/>
              </w:rPr>
              <w:t>5</w:t>
            </w:r>
            <w:r w:rsidR="00395046" w:rsidRPr="006512D5">
              <w:rPr>
                <w:rFonts w:asciiTheme="majorBidi" w:hAnsiTheme="majorBidi" w:cstheme="majorBidi"/>
                <w:sz w:val="19"/>
                <w:szCs w:val="19"/>
              </w:rPr>
              <w:t xml:space="preserve">; </w:t>
            </w:r>
            <w:r w:rsidRPr="006512D5">
              <w:rPr>
                <w:rFonts w:asciiTheme="majorBidi" w:hAnsiTheme="majorBidi" w:cstheme="majorBidi"/>
                <w:sz w:val="19"/>
                <w:szCs w:val="19"/>
              </w:rPr>
              <w:t>4</w:t>
            </w:r>
          </w:p>
        </w:tc>
        <w:tc>
          <w:tcPr>
            <w:tcW w:w="1260" w:type="dxa"/>
            <w:tcBorders>
              <w:top w:val="single" w:sz="2" w:space="0" w:color="auto"/>
            </w:tcBorders>
            <w:vAlign w:val="center"/>
          </w:tcPr>
          <w:p w14:paraId="1E89D6B3" w14:textId="51C33A16" w:rsidR="00395046" w:rsidRPr="006512D5" w:rsidRDefault="00395046" w:rsidP="00D61D35">
            <w:pPr>
              <w:jc w:val="center"/>
              <w:rPr>
                <w:rFonts w:asciiTheme="majorBidi" w:hAnsiTheme="majorBidi" w:cstheme="majorBidi"/>
                <w:sz w:val="19"/>
                <w:szCs w:val="19"/>
              </w:rPr>
            </w:pPr>
            <w:r w:rsidRPr="006512D5">
              <w:rPr>
                <w:rFonts w:asciiTheme="majorBidi" w:hAnsiTheme="majorBidi" w:cstheme="majorBidi"/>
                <w:sz w:val="19"/>
                <w:szCs w:val="19"/>
              </w:rPr>
              <w:t>N</w:t>
            </w:r>
            <w:r w:rsidR="00934E95" w:rsidRPr="006512D5">
              <w:rPr>
                <w:rFonts w:asciiTheme="majorBidi" w:hAnsiTheme="majorBidi" w:cstheme="majorBidi"/>
                <w:sz w:val="19"/>
                <w:szCs w:val="19"/>
              </w:rPr>
              <w:t>ear</w:t>
            </w:r>
          </w:p>
        </w:tc>
        <w:tc>
          <w:tcPr>
            <w:tcW w:w="1530" w:type="dxa"/>
            <w:tcBorders>
              <w:top w:val="single" w:sz="2" w:space="0" w:color="auto"/>
            </w:tcBorders>
            <w:vAlign w:val="center"/>
          </w:tcPr>
          <w:p w14:paraId="1E89D6B4" w14:textId="77777777" w:rsidR="00395046" w:rsidRPr="006512D5" w:rsidRDefault="00395046" w:rsidP="00D61D35">
            <w:pPr>
              <w:jc w:val="center"/>
              <w:rPr>
                <w:rFonts w:asciiTheme="majorBidi" w:hAnsiTheme="majorBidi" w:cstheme="majorBidi"/>
                <w:sz w:val="19"/>
                <w:szCs w:val="19"/>
              </w:rPr>
            </w:pPr>
            <w:r w:rsidRPr="006512D5">
              <w:rPr>
                <w:rFonts w:asciiTheme="majorBidi" w:hAnsiTheme="majorBidi" w:cstheme="majorBidi"/>
                <w:sz w:val="19"/>
                <w:szCs w:val="19"/>
              </w:rPr>
              <w:t>None</w:t>
            </w:r>
          </w:p>
        </w:tc>
        <w:tc>
          <w:tcPr>
            <w:tcW w:w="3392" w:type="dxa"/>
            <w:tcBorders>
              <w:top w:val="single" w:sz="2" w:space="0" w:color="auto"/>
              <w:right w:val="single" w:sz="2" w:space="0" w:color="auto"/>
            </w:tcBorders>
            <w:vAlign w:val="center"/>
          </w:tcPr>
          <w:p w14:paraId="1E89D6B5" w14:textId="56EFEC3D" w:rsidR="00395046" w:rsidRPr="006512D5" w:rsidRDefault="00934E95" w:rsidP="00D60F81">
            <w:pPr>
              <w:rPr>
                <w:rFonts w:asciiTheme="majorBidi" w:hAnsiTheme="majorBidi" w:cstheme="majorBidi"/>
                <w:sz w:val="19"/>
                <w:szCs w:val="19"/>
              </w:rPr>
            </w:pPr>
            <w:r w:rsidRPr="006512D5">
              <w:rPr>
                <w:rFonts w:asciiTheme="majorBidi" w:hAnsiTheme="majorBidi" w:cstheme="majorBidi"/>
                <w:sz w:val="19"/>
                <w:szCs w:val="19"/>
              </w:rPr>
              <w:t>Scattered regular individuals</w:t>
            </w:r>
          </w:p>
        </w:tc>
      </w:tr>
      <w:tr w:rsidR="00DE4073" w:rsidRPr="006512D5" w14:paraId="1E89D6BE" w14:textId="77777777" w:rsidTr="001322B1">
        <w:trPr>
          <w:trHeight w:val="144"/>
        </w:trPr>
        <w:tc>
          <w:tcPr>
            <w:tcW w:w="1530" w:type="dxa"/>
            <w:tcBorders>
              <w:top w:val="single" w:sz="2" w:space="0" w:color="auto"/>
              <w:left w:val="single" w:sz="4" w:space="0" w:color="auto"/>
              <w:right w:val="single" w:sz="2" w:space="0" w:color="auto"/>
            </w:tcBorders>
            <w:vAlign w:val="center"/>
          </w:tcPr>
          <w:p w14:paraId="1E89D6B7" w14:textId="77777777" w:rsidR="00DE4073" w:rsidRPr="006512D5" w:rsidRDefault="00DE4073" w:rsidP="00DE4073">
            <w:pPr>
              <w:jc w:val="center"/>
              <w:rPr>
                <w:rFonts w:asciiTheme="majorBidi" w:hAnsiTheme="majorBidi" w:cstheme="majorBidi"/>
                <w:sz w:val="19"/>
                <w:szCs w:val="19"/>
              </w:rPr>
            </w:pPr>
            <w:r w:rsidRPr="006512D5">
              <w:rPr>
                <w:rFonts w:asciiTheme="majorBidi" w:hAnsiTheme="majorBidi" w:cstheme="majorBidi"/>
                <w:sz w:val="19"/>
                <w:szCs w:val="19"/>
              </w:rPr>
              <w:t>5</w:t>
            </w:r>
          </w:p>
        </w:tc>
        <w:tc>
          <w:tcPr>
            <w:tcW w:w="1170" w:type="dxa"/>
            <w:tcBorders>
              <w:top w:val="single" w:sz="2" w:space="0" w:color="auto"/>
            </w:tcBorders>
          </w:tcPr>
          <w:p w14:paraId="08CA05EA" w14:textId="0F975537" w:rsidR="00DE4073" w:rsidRPr="006512D5" w:rsidRDefault="00DE4073" w:rsidP="00DE4073">
            <w:pPr>
              <w:jc w:val="right"/>
              <w:rPr>
                <w:rFonts w:asciiTheme="majorBidi" w:hAnsiTheme="majorBidi" w:cstheme="majorBidi"/>
                <w:sz w:val="19"/>
                <w:szCs w:val="19"/>
              </w:rPr>
            </w:pPr>
            <w:r w:rsidRPr="006512D5">
              <w:rPr>
                <w:rFonts w:asciiTheme="majorBidi" w:hAnsiTheme="majorBidi" w:cstheme="majorBidi"/>
                <w:sz w:val="19"/>
                <w:szCs w:val="19"/>
              </w:rPr>
              <w:t>0.02</w:t>
            </w:r>
          </w:p>
        </w:tc>
        <w:tc>
          <w:tcPr>
            <w:tcW w:w="1170" w:type="dxa"/>
            <w:tcBorders>
              <w:top w:val="single" w:sz="2" w:space="0" w:color="auto"/>
            </w:tcBorders>
            <w:vAlign w:val="center"/>
          </w:tcPr>
          <w:p w14:paraId="1E89D6B8" w14:textId="3986F0A0" w:rsidR="00DE4073" w:rsidRPr="006512D5" w:rsidRDefault="00DE4073" w:rsidP="00DE4073">
            <w:pPr>
              <w:jc w:val="right"/>
              <w:rPr>
                <w:rFonts w:asciiTheme="majorBidi" w:hAnsiTheme="majorBidi" w:cstheme="majorBidi"/>
                <w:sz w:val="19"/>
                <w:szCs w:val="19"/>
              </w:rPr>
            </w:pPr>
            <w:r w:rsidRPr="006512D5">
              <w:rPr>
                <w:rFonts w:asciiTheme="majorBidi" w:hAnsiTheme="majorBidi" w:cstheme="majorBidi"/>
                <w:sz w:val="19"/>
                <w:szCs w:val="19"/>
              </w:rPr>
              <w:t>0.07</w:t>
            </w:r>
          </w:p>
        </w:tc>
        <w:tc>
          <w:tcPr>
            <w:tcW w:w="1170" w:type="dxa"/>
            <w:tcBorders>
              <w:top w:val="single" w:sz="2" w:space="0" w:color="auto"/>
            </w:tcBorders>
          </w:tcPr>
          <w:p w14:paraId="400FFF84" w14:textId="54D2CCF6" w:rsidR="00DE4073" w:rsidRPr="006512D5" w:rsidRDefault="001D509F" w:rsidP="001D509F">
            <w:pPr>
              <w:jc w:val="right"/>
              <w:rPr>
                <w:rFonts w:asciiTheme="majorBidi" w:hAnsiTheme="majorBidi" w:cstheme="majorBidi"/>
                <w:sz w:val="19"/>
                <w:szCs w:val="19"/>
              </w:rPr>
            </w:pPr>
            <w:r w:rsidRPr="006512D5">
              <w:rPr>
                <w:rFonts w:asciiTheme="majorBidi" w:hAnsiTheme="majorBidi" w:cstheme="majorBidi"/>
                <w:color w:val="FF0000"/>
                <w:sz w:val="19"/>
                <w:szCs w:val="19"/>
              </w:rPr>
              <w:t>-0.05</w:t>
            </w:r>
          </w:p>
        </w:tc>
        <w:tc>
          <w:tcPr>
            <w:tcW w:w="1800" w:type="dxa"/>
            <w:tcBorders>
              <w:top w:val="single" w:sz="2" w:space="0" w:color="auto"/>
            </w:tcBorders>
            <w:vAlign w:val="center"/>
          </w:tcPr>
          <w:p w14:paraId="1E89D6B9" w14:textId="4459101E" w:rsidR="00DE4073" w:rsidRPr="006512D5" w:rsidRDefault="00DE4073" w:rsidP="00DE4073">
            <w:pPr>
              <w:jc w:val="center"/>
              <w:rPr>
                <w:rFonts w:asciiTheme="majorBidi" w:hAnsiTheme="majorBidi" w:cstheme="majorBidi"/>
                <w:sz w:val="19"/>
                <w:szCs w:val="19"/>
              </w:rPr>
            </w:pPr>
            <w:r w:rsidRPr="006512D5">
              <w:rPr>
                <w:rFonts w:asciiTheme="majorBidi" w:hAnsiTheme="majorBidi" w:cstheme="majorBidi"/>
                <w:sz w:val="19"/>
                <w:szCs w:val="19"/>
              </w:rPr>
              <w:t>&lt;&lt;&lt;1-2; 1</w:t>
            </w:r>
          </w:p>
        </w:tc>
        <w:tc>
          <w:tcPr>
            <w:tcW w:w="1530" w:type="dxa"/>
            <w:tcBorders>
              <w:top w:val="single" w:sz="2" w:space="0" w:color="auto"/>
            </w:tcBorders>
            <w:vAlign w:val="center"/>
          </w:tcPr>
          <w:p w14:paraId="1E89D6BA" w14:textId="6F35FB03" w:rsidR="00DE4073" w:rsidRPr="006512D5" w:rsidRDefault="00DE4073" w:rsidP="00DE4073">
            <w:pPr>
              <w:jc w:val="center"/>
              <w:rPr>
                <w:rFonts w:asciiTheme="majorBidi" w:hAnsiTheme="majorBidi" w:cstheme="majorBidi"/>
                <w:sz w:val="19"/>
                <w:szCs w:val="19"/>
              </w:rPr>
            </w:pPr>
            <w:r w:rsidRPr="006512D5">
              <w:rPr>
                <w:rFonts w:asciiTheme="majorBidi" w:hAnsiTheme="majorBidi" w:cstheme="majorBidi"/>
                <w:sz w:val="19"/>
                <w:szCs w:val="19"/>
              </w:rPr>
              <w:t>3-5; 4</w:t>
            </w:r>
          </w:p>
        </w:tc>
        <w:tc>
          <w:tcPr>
            <w:tcW w:w="1260" w:type="dxa"/>
            <w:tcBorders>
              <w:top w:val="single" w:sz="2" w:space="0" w:color="auto"/>
            </w:tcBorders>
            <w:vAlign w:val="center"/>
          </w:tcPr>
          <w:p w14:paraId="1E89D6BB" w14:textId="73B0359E" w:rsidR="00DE4073" w:rsidRPr="006512D5" w:rsidRDefault="00DE4073" w:rsidP="00DE4073">
            <w:pPr>
              <w:jc w:val="center"/>
              <w:rPr>
                <w:rFonts w:asciiTheme="majorBidi" w:hAnsiTheme="majorBidi" w:cstheme="majorBidi"/>
                <w:sz w:val="19"/>
                <w:szCs w:val="19"/>
              </w:rPr>
            </w:pPr>
            <w:r w:rsidRPr="006512D5">
              <w:rPr>
                <w:rFonts w:asciiTheme="majorBidi" w:hAnsiTheme="majorBidi" w:cstheme="majorBidi"/>
                <w:sz w:val="19"/>
                <w:szCs w:val="19"/>
              </w:rPr>
              <w:t>Yes</w:t>
            </w:r>
          </w:p>
        </w:tc>
        <w:tc>
          <w:tcPr>
            <w:tcW w:w="1530" w:type="dxa"/>
            <w:tcBorders>
              <w:top w:val="single" w:sz="2" w:space="0" w:color="auto"/>
            </w:tcBorders>
            <w:vAlign w:val="center"/>
          </w:tcPr>
          <w:p w14:paraId="1E89D6BC" w14:textId="5DCDDC14" w:rsidR="00DE4073" w:rsidRPr="006512D5" w:rsidRDefault="00DE4073" w:rsidP="00DE4073">
            <w:pPr>
              <w:jc w:val="center"/>
              <w:rPr>
                <w:rFonts w:asciiTheme="majorBidi" w:hAnsiTheme="majorBidi" w:cstheme="majorBidi"/>
                <w:sz w:val="19"/>
                <w:szCs w:val="19"/>
              </w:rPr>
            </w:pPr>
            <w:r w:rsidRPr="006512D5">
              <w:rPr>
                <w:rFonts w:asciiTheme="majorBidi" w:hAnsiTheme="majorBidi" w:cstheme="majorBidi"/>
                <w:sz w:val="19"/>
                <w:szCs w:val="19"/>
              </w:rPr>
              <w:t>Minor</w:t>
            </w:r>
          </w:p>
        </w:tc>
        <w:tc>
          <w:tcPr>
            <w:tcW w:w="3392" w:type="dxa"/>
            <w:tcBorders>
              <w:top w:val="single" w:sz="2" w:space="0" w:color="auto"/>
              <w:right w:val="single" w:sz="2" w:space="0" w:color="auto"/>
            </w:tcBorders>
            <w:vAlign w:val="center"/>
          </w:tcPr>
          <w:p w14:paraId="1E89D6BD" w14:textId="1AE2FFE1" w:rsidR="00DE4073" w:rsidRPr="006512D5" w:rsidRDefault="00DE4073" w:rsidP="00DE4073">
            <w:pPr>
              <w:rPr>
                <w:rFonts w:asciiTheme="majorBidi" w:hAnsiTheme="majorBidi" w:cstheme="majorBidi"/>
                <w:sz w:val="19"/>
                <w:szCs w:val="19"/>
              </w:rPr>
            </w:pPr>
            <w:r w:rsidRPr="006512D5">
              <w:rPr>
                <w:rFonts w:asciiTheme="majorBidi" w:hAnsiTheme="majorBidi" w:cstheme="majorBidi"/>
                <w:sz w:val="19"/>
                <w:szCs w:val="19"/>
              </w:rPr>
              <w:t>Small open bed</w:t>
            </w:r>
          </w:p>
        </w:tc>
      </w:tr>
      <w:tr w:rsidR="00395046" w:rsidRPr="006512D5" w14:paraId="1E89D6C6" w14:textId="77777777" w:rsidTr="001322B1">
        <w:trPr>
          <w:trHeight w:val="144"/>
        </w:trPr>
        <w:tc>
          <w:tcPr>
            <w:tcW w:w="1530" w:type="dxa"/>
            <w:tcBorders>
              <w:top w:val="single" w:sz="2" w:space="0" w:color="auto"/>
              <w:left w:val="single" w:sz="4" w:space="0" w:color="auto"/>
              <w:right w:val="single" w:sz="2" w:space="0" w:color="auto"/>
            </w:tcBorders>
            <w:vAlign w:val="center"/>
          </w:tcPr>
          <w:p w14:paraId="1E89D6BF" w14:textId="4CEDF067" w:rsidR="00395046" w:rsidRPr="006512D5" w:rsidRDefault="00395046" w:rsidP="004E0A97">
            <w:pPr>
              <w:jc w:val="center"/>
              <w:rPr>
                <w:rFonts w:asciiTheme="majorBidi" w:hAnsiTheme="majorBidi" w:cstheme="majorBidi"/>
                <w:sz w:val="19"/>
                <w:szCs w:val="19"/>
              </w:rPr>
            </w:pPr>
            <w:r w:rsidRPr="006512D5">
              <w:rPr>
                <w:rFonts w:asciiTheme="majorBidi" w:hAnsiTheme="majorBidi" w:cstheme="majorBidi"/>
                <w:sz w:val="19"/>
                <w:szCs w:val="19"/>
              </w:rPr>
              <w:t>6</w:t>
            </w:r>
            <w:r w:rsidR="00F64708" w:rsidRPr="006512D5">
              <w:rPr>
                <w:rFonts w:asciiTheme="majorBidi" w:hAnsiTheme="majorBidi" w:cstheme="majorBidi"/>
                <w:sz w:val="19"/>
                <w:szCs w:val="19"/>
              </w:rPr>
              <w:t xml:space="preserve"> and 7</w:t>
            </w:r>
          </w:p>
        </w:tc>
        <w:tc>
          <w:tcPr>
            <w:tcW w:w="1170" w:type="dxa"/>
            <w:tcBorders>
              <w:top w:val="single" w:sz="2" w:space="0" w:color="auto"/>
            </w:tcBorders>
          </w:tcPr>
          <w:p w14:paraId="638FCBF1" w14:textId="348360F7" w:rsidR="00395046" w:rsidRPr="006512D5" w:rsidRDefault="00F64708" w:rsidP="00605055">
            <w:pPr>
              <w:jc w:val="right"/>
              <w:rPr>
                <w:rFonts w:asciiTheme="majorBidi" w:hAnsiTheme="majorBidi" w:cstheme="majorBidi"/>
                <w:sz w:val="19"/>
                <w:szCs w:val="19"/>
              </w:rPr>
            </w:pPr>
            <w:r w:rsidRPr="006512D5">
              <w:rPr>
                <w:rFonts w:asciiTheme="majorBidi" w:hAnsiTheme="majorBidi" w:cstheme="majorBidi"/>
                <w:sz w:val="19"/>
                <w:szCs w:val="19"/>
              </w:rPr>
              <w:t>0.19</w:t>
            </w:r>
          </w:p>
        </w:tc>
        <w:tc>
          <w:tcPr>
            <w:tcW w:w="1170" w:type="dxa"/>
            <w:tcBorders>
              <w:top w:val="single" w:sz="2" w:space="0" w:color="auto"/>
            </w:tcBorders>
            <w:vAlign w:val="center"/>
          </w:tcPr>
          <w:p w14:paraId="1E89D6C0" w14:textId="62A3246D" w:rsidR="00395046" w:rsidRPr="006512D5" w:rsidRDefault="00395046" w:rsidP="00605055">
            <w:pPr>
              <w:jc w:val="right"/>
              <w:rPr>
                <w:rFonts w:asciiTheme="majorBidi" w:hAnsiTheme="majorBidi" w:cstheme="majorBidi"/>
                <w:sz w:val="19"/>
                <w:szCs w:val="19"/>
              </w:rPr>
            </w:pPr>
            <w:r w:rsidRPr="006512D5">
              <w:rPr>
                <w:rFonts w:asciiTheme="majorBidi" w:hAnsiTheme="majorBidi" w:cstheme="majorBidi"/>
                <w:sz w:val="19"/>
                <w:szCs w:val="19"/>
              </w:rPr>
              <w:t>0.</w:t>
            </w:r>
            <w:r w:rsidR="00F64708" w:rsidRPr="006512D5">
              <w:rPr>
                <w:rFonts w:asciiTheme="majorBidi" w:hAnsiTheme="majorBidi" w:cstheme="majorBidi"/>
                <w:sz w:val="19"/>
                <w:szCs w:val="19"/>
              </w:rPr>
              <w:t>18</w:t>
            </w:r>
          </w:p>
        </w:tc>
        <w:tc>
          <w:tcPr>
            <w:tcW w:w="1170" w:type="dxa"/>
            <w:tcBorders>
              <w:top w:val="single" w:sz="2" w:space="0" w:color="auto"/>
            </w:tcBorders>
          </w:tcPr>
          <w:p w14:paraId="188637B7" w14:textId="483C0050" w:rsidR="00395046" w:rsidRPr="006512D5" w:rsidRDefault="008168FA" w:rsidP="001D509F">
            <w:pPr>
              <w:jc w:val="right"/>
              <w:rPr>
                <w:rFonts w:asciiTheme="majorBidi" w:hAnsiTheme="majorBidi" w:cstheme="majorBidi"/>
                <w:sz w:val="19"/>
                <w:szCs w:val="19"/>
              </w:rPr>
            </w:pPr>
            <w:r w:rsidRPr="006512D5">
              <w:rPr>
                <w:rFonts w:asciiTheme="majorBidi" w:hAnsiTheme="majorBidi" w:cstheme="majorBidi"/>
                <w:sz w:val="19"/>
                <w:szCs w:val="19"/>
              </w:rPr>
              <w:t>0.01</w:t>
            </w:r>
          </w:p>
        </w:tc>
        <w:tc>
          <w:tcPr>
            <w:tcW w:w="1800" w:type="dxa"/>
            <w:tcBorders>
              <w:top w:val="single" w:sz="2" w:space="0" w:color="auto"/>
            </w:tcBorders>
            <w:vAlign w:val="center"/>
          </w:tcPr>
          <w:p w14:paraId="1E89D6C1" w14:textId="78332C3B" w:rsidR="00395046" w:rsidRPr="006512D5" w:rsidRDefault="00395046" w:rsidP="00605055">
            <w:pPr>
              <w:jc w:val="center"/>
              <w:rPr>
                <w:rFonts w:asciiTheme="majorBidi" w:hAnsiTheme="majorBidi" w:cstheme="majorBidi"/>
                <w:sz w:val="19"/>
                <w:szCs w:val="19"/>
              </w:rPr>
            </w:pPr>
            <w:r w:rsidRPr="006512D5">
              <w:rPr>
                <w:rFonts w:asciiTheme="majorBidi" w:hAnsiTheme="majorBidi" w:cstheme="majorBidi"/>
                <w:sz w:val="19"/>
                <w:szCs w:val="19"/>
              </w:rPr>
              <w:t>&lt;&lt;1-</w:t>
            </w:r>
            <w:r w:rsidR="00FC0ADB" w:rsidRPr="006512D5">
              <w:rPr>
                <w:rFonts w:asciiTheme="majorBidi" w:hAnsiTheme="majorBidi" w:cstheme="majorBidi"/>
                <w:sz w:val="19"/>
                <w:szCs w:val="19"/>
              </w:rPr>
              <w:t>3</w:t>
            </w:r>
            <w:r w:rsidRPr="006512D5">
              <w:rPr>
                <w:rFonts w:asciiTheme="majorBidi" w:hAnsiTheme="majorBidi" w:cstheme="majorBidi"/>
                <w:sz w:val="19"/>
                <w:szCs w:val="19"/>
              </w:rPr>
              <w:t xml:space="preserve">; </w:t>
            </w:r>
            <w:r w:rsidR="00FC0ADB" w:rsidRPr="006512D5">
              <w:rPr>
                <w:rFonts w:asciiTheme="majorBidi" w:hAnsiTheme="majorBidi" w:cstheme="majorBidi"/>
                <w:sz w:val="19"/>
                <w:szCs w:val="19"/>
              </w:rPr>
              <w:t>2</w:t>
            </w:r>
          </w:p>
        </w:tc>
        <w:tc>
          <w:tcPr>
            <w:tcW w:w="1530" w:type="dxa"/>
            <w:tcBorders>
              <w:top w:val="single" w:sz="2" w:space="0" w:color="auto"/>
            </w:tcBorders>
            <w:vAlign w:val="center"/>
          </w:tcPr>
          <w:p w14:paraId="1E89D6C2" w14:textId="0EB9D9F7" w:rsidR="00395046" w:rsidRPr="006512D5" w:rsidRDefault="00395046" w:rsidP="00605055">
            <w:pPr>
              <w:jc w:val="center"/>
              <w:rPr>
                <w:rFonts w:asciiTheme="majorBidi" w:hAnsiTheme="majorBidi" w:cstheme="majorBidi"/>
                <w:sz w:val="19"/>
                <w:szCs w:val="19"/>
              </w:rPr>
            </w:pPr>
            <w:r w:rsidRPr="006512D5">
              <w:rPr>
                <w:rFonts w:asciiTheme="majorBidi" w:hAnsiTheme="majorBidi" w:cstheme="majorBidi"/>
                <w:sz w:val="19"/>
                <w:szCs w:val="19"/>
              </w:rPr>
              <w:t>4-</w:t>
            </w:r>
            <w:r w:rsidR="00FC0ADB" w:rsidRPr="006512D5">
              <w:rPr>
                <w:rFonts w:asciiTheme="majorBidi" w:hAnsiTheme="majorBidi" w:cstheme="majorBidi"/>
                <w:sz w:val="19"/>
                <w:szCs w:val="19"/>
              </w:rPr>
              <w:t>8</w:t>
            </w:r>
            <w:r w:rsidRPr="006512D5">
              <w:rPr>
                <w:rFonts w:asciiTheme="majorBidi" w:hAnsiTheme="majorBidi" w:cstheme="majorBidi"/>
                <w:sz w:val="19"/>
                <w:szCs w:val="19"/>
              </w:rPr>
              <w:t xml:space="preserve">; </w:t>
            </w:r>
            <w:r w:rsidR="00FC0ADB" w:rsidRPr="006512D5">
              <w:rPr>
                <w:rFonts w:asciiTheme="majorBidi" w:hAnsiTheme="majorBidi" w:cstheme="majorBidi"/>
                <w:sz w:val="19"/>
                <w:szCs w:val="19"/>
              </w:rPr>
              <w:t>6</w:t>
            </w:r>
          </w:p>
        </w:tc>
        <w:tc>
          <w:tcPr>
            <w:tcW w:w="1260" w:type="dxa"/>
            <w:tcBorders>
              <w:top w:val="single" w:sz="2" w:space="0" w:color="auto"/>
            </w:tcBorders>
            <w:vAlign w:val="center"/>
          </w:tcPr>
          <w:p w14:paraId="1E89D6C3" w14:textId="3FC5F33C" w:rsidR="00395046" w:rsidRPr="006512D5" w:rsidRDefault="00FC0ADB" w:rsidP="00D61D35">
            <w:pPr>
              <w:jc w:val="center"/>
              <w:rPr>
                <w:rFonts w:asciiTheme="majorBidi" w:hAnsiTheme="majorBidi" w:cstheme="majorBidi"/>
                <w:sz w:val="19"/>
                <w:szCs w:val="19"/>
              </w:rPr>
            </w:pPr>
            <w:r w:rsidRPr="006512D5">
              <w:rPr>
                <w:rFonts w:asciiTheme="majorBidi" w:hAnsiTheme="majorBidi" w:cstheme="majorBidi"/>
                <w:sz w:val="19"/>
                <w:szCs w:val="19"/>
              </w:rPr>
              <w:t>Yes</w:t>
            </w:r>
          </w:p>
        </w:tc>
        <w:tc>
          <w:tcPr>
            <w:tcW w:w="1530" w:type="dxa"/>
            <w:tcBorders>
              <w:top w:val="single" w:sz="2" w:space="0" w:color="auto"/>
            </w:tcBorders>
            <w:vAlign w:val="center"/>
          </w:tcPr>
          <w:p w14:paraId="1E89D6C4" w14:textId="28B74261" w:rsidR="00395046" w:rsidRPr="006512D5" w:rsidRDefault="00FC0ADB" w:rsidP="00D61D35">
            <w:pPr>
              <w:jc w:val="center"/>
              <w:rPr>
                <w:rFonts w:asciiTheme="majorBidi" w:hAnsiTheme="majorBidi" w:cstheme="majorBidi"/>
                <w:sz w:val="19"/>
                <w:szCs w:val="19"/>
              </w:rPr>
            </w:pPr>
            <w:r w:rsidRPr="006512D5">
              <w:rPr>
                <w:rFonts w:asciiTheme="majorBidi" w:hAnsiTheme="majorBidi" w:cstheme="majorBidi"/>
                <w:sz w:val="19"/>
                <w:szCs w:val="19"/>
              </w:rPr>
              <w:t>Moderate</w:t>
            </w:r>
          </w:p>
        </w:tc>
        <w:tc>
          <w:tcPr>
            <w:tcW w:w="3392" w:type="dxa"/>
            <w:tcBorders>
              <w:top w:val="single" w:sz="2" w:space="0" w:color="auto"/>
              <w:right w:val="single" w:sz="2" w:space="0" w:color="auto"/>
            </w:tcBorders>
            <w:vAlign w:val="center"/>
          </w:tcPr>
          <w:p w14:paraId="1E89D6C5" w14:textId="163DF52C" w:rsidR="00395046" w:rsidRPr="006512D5" w:rsidRDefault="00BA1B09" w:rsidP="00D60F81">
            <w:pPr>
              <w:rPr>
                <w:rFonts w:asciiTheme="majorBidi" w:hAnsiTheme="majorBidi" w:cstheme="majorBidi"/>
                <w:sz w:val="19"/>
                <w:szCs w:val="19"/>
              </w:rPr>
            </w:pPr>
            <w:r w:rsidRPr="006512D5">
              <w:rPr>
                <w:rFonts w:asciiTheme="majorBidi" w:hAnsiTheme="majorBidi" w:cstheme="majorBidi"/>
                <w:sz w:val="19"/>
                <w:szCs w:val="19"/>
              </w:rPr>
              <w:t>Deep water bed</w:t>
            </w:r>
          </w:p>
        </w:tc>
      </w:tr>
      <w:tr w:rsidR="00395046" w:rsidRPr="006512D5" w14:paraId="1E89D6D6" w14:textId="77777777" w:rsidTr="001322B1">
        <w:trPr>
          <w:trHeight w:val="144"/>
        </w:trPr>
        <w:tc>
          <w:tcPr>
            <w:tcW w:w="1530" w:type="dxa"/>
            <w:tcBorders>
              <w:top w:val="single" w:sz="2" w:space="0" w:color="auto"/>
              <w:left w:val="single" w:sz="4" w:space="0" w:color="auto"/>
              <w:right w:val="single" w:sz="2" w:space="0" w:color="auto"/>
            </w:tcBorders>
            <w:vAlign w:val="center"/>
          </w:tcPr>
          <w:p w14:paraId="1E89D6CF" w14:textId="77777777" w:rsidR="00395046" w:rsidRPr="006512D5" w:rsidRDefault="00395046" w:rsidP="004E0A97">
            <w:pPr>
              <w:jc w:val="center"/>
              <w:rPr>
                <w:rFonts w:asciiTheme="majorBidi" w:hAnsiTheme="majorBidi" w:cstheme="majorBidi"/>
                <w:sz w:val="19"/>
                <w:szCs w:val="19"/>
              </w:rPr>
            </w:pPr>
            <w:r w:rsidRPr="006512D5">
              <w:rPr>
                <w:rFonts w:asciiTheme="majorBidi" w:hAnsiTheme="majorBidi" w:cstheme="majorBidi"/>
                <w:sz w:val="19"/>
                <w:szCs w:val="19"/>
              </w:rPr>
              <w:t>8</w:t>
            </w:r>
          </w:p>
        </w:tc>
        <w:tc>
          <w:tcPr>
            <w:tcW w:w="1170" w:type="dxa"/>
            <w:tcBorders>
              <w:top w:val="single" w:sz="2" w:space="0" w:color="auto"/>
            </w:tcBorders>
          </w:tcPr>
          <w:p w14:paraId="13230A15" w14:textId="276EEDFB" w:rsidR="00395046" w:rsidRPr="006512D5" w:rsidRDefault="00BA1B09" w:rsidP="007B727D">
            <w:pPr>
              <w:jc w:val="right"/>
              <w:rPr>
                <w:rFonts w:asciiTheme="majorBidi" w:hAnsiTheme="majorBidi" w:cstheme="majorBidi"/>
                <w:sz w:val="19"/>
                <w:szCs w:val="19"/>
              </w:rPr>
            </w:pPr>
            <w:r w:rsidRPr="006512D5">
              <w:rPr>
                <w:rFonts w:asciiTheme="majorBidi" w:hAnsiTheme="majorBidi" w:cstheme="majorBidi"/>
                <w:sz w:val="19"/>
                <w:szCs w:val="19"/>
              </w:rPr>
              <w:t>0.08</w:t>
            </w:r>
          </w:p>
        </w:tc>
        <w:tc>
          <w:tcPr>
            <w:tcW w:w="1170" w:type="dxa"/>
            <w:tcBorders>
              <w:top w:val="single" w:sz="2" w:space="0" w:color="auto"/>
            </w:tcBorders>
            <w:vAlign w:val="center"/>
          </w:tcPr>
          <w:p w14:paraId="1E89D6D0" w14:textId="3CF80D4D" w:rsidR="00395046" w:rsidRPr="006512D5" w:rsidRDefault="00395046" w:rsidP="007B727D">
            <w:pPr>
              <w:jc w:val="right"/>
              <w:rPr>
                <w:rFonts w:asciiTheme="majorBidi" w:hAnsiTheme="majorBidi" w:cstheme="majorBidi"/>
                <w:sz w:val="19"/>
                <w:szCs w:val="19"/>
              </w:rPr>
            </w:pPr>
            <w:r w:rsidRPr="006512D5">
              <w:rPr>
                <w:rFonts w:asciiTheme="majorBidi" w:hAnsiTheme="majorBidi" w:cstheme="majorBidi"/>
                <w:sz w:val="19"/>
                <w:szCs w:val="19"/>
              </w:rPr>
              <w:t>0.07</w:t>
            </w:r>
          </w:p>
        </w:tc>
        <w:tc>
          <w:tcPr>
            <w:tcW w:w="1170" w:type="dxa"/>
            <w:tcBorders>
              <w:top w:val="single" w:sz="2" w:space="0" w:color="auto"/>
            </w:tcBorders>
          </w:tcPr>
          <w:p w14:paraId="44E8E955" w14:textId="16644A8A" w:rsidR="00395046" w:rsidRPr="006512D5" w:rsidRDefault="008168FA" w:rsidP="001D509F">
            <w:pPr>
              <w:jc w:val="right"/>
              <w:rPr>
                <w:rFonts w:asciiTheme="majorBidi" w:hAnsiTheme="majorBidi" w:cstheme="majorBidi"/>
                <w:sz w:val="19"/>
                <w:szCs w:val="19"/>
              </w:rPr>
            </w:pPr>
            <w:r w:rsidRPr="006512D5">
              <w:rPr>
                <w:rFonts w:asciiTheme="majorBidi" w:hAnsiTheme="majorBidi" w:cstheme="majorBidi"/>
                <w:sz w:val="19"/>
                <w:szCs w:val="19"/>
              </w:rPr>
              <w:t>0.01</w:t>
            </w:r>
          </w:p>
        </w:tc>
        <w:tc>
          <w:tcPr>
            <w:tcW w:w="1800" w:type="dxa"/>
            <w:tcBorders>
              <w:top w:val="single" w:sz="2" w:space="0" w:color="auto"/>
            </w:tcBorders>
            <w:vAlign w:val="center"/>
          </w:tcPr>
          <w:p w14:paraId="1E89D6D1" w14:textId="4509AF0F" w:rsidR="00395046" w:rsidRPr="006512D5" w:rsidRDefault="00BA1B09" w:rsidP="007B727D">
            <w:pPr>
              <w:jc w:val="center"/>
              <w:rPr>
                <w:rFonts w:asciiTheme="majorBidi" w:hAnsiTheme="majorBidi" w:cstheme="majorBidi"/>
                <w:sz w:val="19"/>
                <w:szCs w:val="19"/>
              </w:rPr>
            </w:pPr>
            <w:r w:rsidRPr="006512D5">
              <w:rPr>
                <w:rFonts w:asciiTheme="majorBidi" w:hAnsiTheme="majorBidi" w:cstheme="majorBidi"/>
                <w:sz w:val="19"/>
                <w:szCs w:val="19"/>
              </w:rPr>
              <w:t>&lt;</w:t>
            </w:r>
            <w:r w:rsidR="00395046" w:rsidRPr="006512D5">
              <w:rPr>
                <w:rFonts w:asciiTheme="majorBidi" w:hAnsiTheme="majorBidi" w:cstheme="majorBidi"/>
                <w:sz w:val="19"/>
                <w:szCs w:val="19"/>
              </w:rPr>
              <w:t xml:space="preserve">&lt;1-3; </w:t>
            </w:r>
            <w:r w:rsidRPr="006512D5">
              <w:rPr>
                <w:rFonts w:asciiTheme="majorBidi" w:hAnsiTheme="majorBidi" w:cstheme="majorBidi"/>
                <w:sz w:val="19"/>
                <w:szCs w:val="19"/>
              </w:rPr>
              <w:t>1</w:t>
            </w:r>
          </w:p>
        </w:tc>
        <w:tc>
          <w:tcPr>
            <w:tcW w:w="1530" w:type="dxa"/>
            <w:tcBorders>
              <w:top w:val="single" w:sz="2" w:space="0" w:color="auto"/>
            </w:tcBorders>
            <w:vAlign w:val="center"/>
          </w:tcPr>
          <w:p w14:paraId="1E89D6D2" w14:textId="1B84489F" w:rsidR="00395046" w:rsidRPr="006512D5" w:rsidRDefault="00395046" w:rsidP="007B727D">
            <w:pPr>
              <w:jc w:val="center"/>
              <w:rPr>
                <w:rFonts w:asciiTheme="majorBidi" w:hAnsiTheme="majorBidi" w:cstheme="majorBidi"/>
                <w:sz w:val="19"/>
                <w:szCs w:val="19"/>
              </w:rPr>
            </w:pPr>
            <w:r w:rsidRPr="006512D5">
              <w:rPr>
                <w:rFonts w:asciiTheme="majorBidi" w:hAnsiTheme="majorBidi" w:cstheme="majorBidi"/>
                <w:sz w:val="19"/>
                <w:szCs w:val="19"/>
              </w:rPr>
              <w:t xml:space="preserve">4-8; </w:t>
            </w:r>
            <w:r w:rsidR="00BA1B09" w:rsidRPr="006512D5">
              <w:rPr>
                <w:rFonts w:asciiTheme="majorBidi" w:hAnsiTheme="majorBidi" w:cstheme="majorBidi"/>
                <w:sz w:val="19"/>
                <w:szCs w:val="19"/>
              </w:rPr>
              <w:t>6</w:t>
            </w:r>
          </w:p>
        </w:tc>
        <w:tc>
          <w:tcPr>
            <w:tcW w:w="1260" w:type="dxa"/>
            <w:tcBorders>
              <w:top w:val="single" w:sz="2" w:space="0" w:color="auto"/>
            </w:tcBorders>
            <w:vAlign w:val="center"/>
          </w:tcPr>
          <w:p w14:paraId="1E89D6D3" w14:textId="189F414E" w:rsidR="00395046" w:rsidRPr="006512D5" w:rsidRDefault="00BA1B09" w:rsidP="00D61D35">
            <w:pPr>
              <w:jc w:val="center"/>
              <w:rPr>
                <w:rFonts w:asciiTheme="majorBidi" w:hAnsiTheme="majorBidi" w:cstheme="majorBidi"/>
                <w:sz w:val="19"/>
                <w:szCs w:val="19"/>
              </w:rPr>
            </w:pPr>
            <w:r w:rsidRPr="006512D5">
              <w:rPr>
                <w:rFonts w:asciiTheme="majorBidi" w:hAnsiTheme="majorBidi" w:cstheme="majorBidi"/>
                <w:sz w:val="19"/>
                <w:szCs w:val="19"/>
              </w:rPr>
              <w:t>Yes</w:t>
            </w:r>
          </w:p>
        </w:tc>
        <w:tc>
          <w:tcPr>
            <w:tcW w:w="1530" w:type="dxa"/>
            <w:tcBorders>
              <w:top w:val="single" w:sz="2" w:space="0" w:color="auto"/>
            </w:tcBorders>
            <w:vAlign w:val="center"/>
          </w:tcPr>
          <w:p w14:paraId="1E89D6D4" w14:textId="42C38530" w:rsidR="00395046" w:rsidRPr="006512D5" w:rsidRDefault="00395046" w:rsidP="00D61D35">
            <w:pPr>
              <w:jc w:val="center"/>
              <w:rPr>
                <w:rFonts w:asciiTheme="majorBidi" w:hAnsiTheme="majorBidi" w:cstheme="majorBidi"/>
                <w:sz w:val="19"/>
                <w:szCs w:val="19"/>
              </w:rPr>
            </w:pPr>
            <w:r w:rsidRPr="006512D5">
              <w:rPr>
                <w:rFonts w:asciiTheme="majorBidi" w:hAnsiTheme="majorBidi" w:cstheme="majorBidi"/>
                <w:sz w:val="19"/>
                <w:szCs w:val="19"/>
              </w:rPr>
              <w:t>M</w:t>
            </w:r>
            <w:r w:rsidR="00BA1B09" w:rsidRPr="006512D5">
              <w:rPr>
                <w:rFonts w:asciiTheme="majorBidi" w:hAnsiTheme="majorBidi" w:cstheme="majorBidi"/>
                <w:sz w:val="19"/>
                <w:szCs w:val="19"/>
              </w:rPr>
              <w:t>inor</w:t>
            </w:r>
          </w:p>
        </w:tc>
        <w:tc>
          <w:tcPr>
            <w:tcW w:w="3392" w:type="dxa"/>
            <w:tcBorders>
              <w:top w:val="single" w:sz="2" w:space="0" w:color="auto"/>
              <w:right w:val="single" w:sz="2" w:space="0" w:color="auto"/>
            </w:tcBorders>
            <w:vAlign w:val="center"/>
          </w:tcPr>
          <w:p w14:paraId="1E89D6D5" w14:textId="0A55AC5E" w:rsidR="00395046" w:rsidRPr="006512D5" w:rsidRDefault="00077751" w:rsidP="00D60F81">
            <w:pPr>
              <w:rPr>
                <w:rFonts w:asciiTheme="majorBidi" w:hAnsiTheme="majorBidi" w:cstheme="majorBidi"/>
                <w:sz w:val="19"/>
                <w:szCs w:val="19"/>
              </w:rPr>
            </w:pPr>
            <w:r w:rsidRPr="006512D5">
              <w:rPr>
                <w:rFonts w:asciiTheme="majorBidi" w:hAnsiTheme="majorBidi" w:cstheme="majorBidi"/>
                <w:sz w:val="19"/>
                <w:szCs w:val="19"/>
              </w:rPr>
              <w:t>Nearly continuous with Bed 7</w:t>
            </w:r>
          </w:p>
        </w:tc>
      </w:tr>
      <w:tr w:rsidR="00395046" w:rsidRPr="006512D5" w14:paraId="1E89D6DE" w14:textId="77777777" w:rsidTr="001322B1">
        <w:trPr>
          <w:trHeight w:val="144"/>
        </w:trPr>
        <w:tc>
          <w:tcPr>
            <w:tcW w:w="1530" w:type="dxa"/>
            <w:tcBorders>
              <w:top w:val="single" w:sz="2" w:space="0" w:color="auto"/>
              <w:left w:val="single" w:sz="4" w:space="0" w:color="auto"/>
              <w:right w:val="single" w:sz="2" w:space="0" w:color="auto"/>
            </w:tcBorders>
            <w:vAlign w:val="center"/>
          </w:tcPr>
          <w:p w14:paraId="1E89D6D7" w14:textId="7A4A0C8A" w:rsidR="00395046" w:rsidRPr="006512D5" w:rsidRDefault="00395046" w:rsidP="004E0A97">
            <w:pPr>
              <w:jc w:val="center"/>
              <w:rPr>
                <w:rFonts w:asciiTheme="majorBidi" w:hAnsiTheme="majorBidi" w:cstheme="majorBidi"/>
                <w:sz w:val="19"/>
                <w:szCs w:val="19"/>
              </w:rPr>
            </w:pPr>
            <w:r w:rsidRPr="006512D5">
              <w:rPr>
                <w:rFonts w:asciiTheme="majorBidi" w:hAnsiTheme="majorBidi" w:cstheme="majorBidi"/>
                <w:sz w:val="19"/>
                <w:szCs w:val="19"/>
              </w:rPr>
              <w:t>9</w:t>
            </w:r>
            <w:r w:rsidR="00077751" w:rsidRPr="006512D5">
              <w:rPr>
                <w:rFonts w:asciiTheme="majorBidi" w:hAnsiTheme="majorBidi" w:cstheme="majorBidi"/>
                <w:sz w:val="19"/>
                <w:szCs w:val="19"/>
              </w:rPr>
              <w:t xml:space="preserve"> and 10</w:t>
            </w:r>
          </w:p>
        </w:tc>
        <w:tc>
          <w:tcPr>
            <w:tcW w:w="1170" w:type="dxa"/>
            <w:tcBorders>
              <w:top w:val="single" w:sz="2" w:space="0" w:color="auto"/>
            </w:tcBorders>
          </w:tcPr>
          <w:p w14:paraId="69843242" w14:textId="4CE29874" w:rsidR="00395046" w:rsidRPr="006512D5" w:rsidRDefault="00077751" w:rsidP="00323421">
            <w:pPr>
              <w:jc w:val="right"/>
              <w:rPr>
                <w:rFonts w:asciiTheme="majorBidi" w:hAnsiTheme="majorBidi" w:cstheme="majorBidi"/>
                <w:sz w:val="19"/>
                <w:szCs w:val="19"/>
              </w:rPr>
            </w:pPr>
            <w:r w:rsidRPr="006512D5">
              <w:rPr>
                <w:rFonts w:asciiTheme="majorBidi" w:hAnsiTheme="majorBidi" w:cstheme="majorBidi"/>
                <w:sz w:val="19"/>
                <w:szCs w:val="19"/>
              </w:rPr>
              <w:t>2.08</w:t>
            </w:r>
          </w:p>
        </w:tc>
        <w:tc>
          <w:tcPr>
            <w:tcW w:w="1170" w:type="dxa"/>
            <w:tcBorders>
              <w:top w:val="single" w:sz="2" w:space="0" w:color="auto"/>
            </w:tcBorders>
            <w:vAlign w:val="center"/>
          </w:tcPr>
          <w:p w14:paraId="1E89D6D8" w14:textId="2E10F2A7" w:rsidR="00395046" w:rsidRPr="006512D5" w:rsidRDefault="00395046" w:rsidP="00323421">
            <w:pPr>
              <w:jc w:val="right"/>
              <w:rPr>
                <w:rFonts w:asciiTheme="majorBidi" w:hAnsiTheme="majorBidi" w:cstheme="majorBidi"/>
                <w:sz w:val="19"/>
                <w:szCs w:val="19"/>
              </w:rPr>
            </w:pPr>
            <w:r w:rsidRPr="006512D5">
              <w:rPr>
                <w:rFonts w:asciiTheme="majorBidi" w:hAnsiTheme="majorBidi" w:cstheme="majorBidi"/>
                <w:sz w:val="19"/>
                <w:szCs w:val="19"/>
              </w:rPr>
              <w:t>0.</w:t>
            </w:r>
            <w:r w:rsidR="00077751" w:rsidRPr="006512D5">
              <w:rPr>
                <w:rFonts w:asciiTheme="majorBidi" w:hAnsiTheme="majorBidi" w:cstheme="majorBidi"/>
                <w:sz w:val="19"/>
                <w:szCs w:val="19"/>
              </w:rPr>
              <w:t>15</w:t>
            </w:r>
          </w:p>
        </w:tc>
        <w:tc>
          <w:tcPr>
            <w:tcW w:w="1170" w:type="dxa"/>
            <w:tcBorders>
              <w:top w:val="single" w:sz="2" w:space="0" w:color="auto"/>
            </w:tcBorders>
          </w:tcPr>
          <w:p w14:paraId="73DFF1F6" w14:textId="0C01D6E7" w:rsidR="00395046" w:rsidRPr="006512D5" w:rsidRDefault="00706D0D" w:rsidP="001D509F">
            <w:pPr>
              <w:jc w:val="right"/>
              <w:rPr>
                <w:rFonts w:asciiTheme="majorBidi" w:hAnsiTheme="majorBidi" w:cstheme="majorBidi"/>
                <w:sz w:val="19"/>
                <w:szCs w:val="19"/>
              </w:rPr>
            </w:pPr>
            <w:r w:rsidRPr="006512D5">
              <w:rPr>
                <w:rFonts w:asciiTheme="majorBidi" w:hAnsiTheme="majorBidi" w:cstheme="majorBidi"/>
                <w:sz w:val="19"/>
                <w:szCs w:val="19"/>
              </w:rPr>
              <w:t>1.93</w:t>
            </w:r>
          </w:p>
        </w:tc>
        <w:tc>
          <w:tcPr>
            <w:tcW w:w="1800" w:type="dxa"/>
            <w:tcBorders>
              <w:top w:val="single" w:sz="2" w:space="0" w:color="auto"/>
            </w:tcBorders>
            <w:vAlign w:val="center"/>
          </w:tcPr>
          <w:p w14:paraId="1E89D6D9" w14:textId="46FAEA1F" w:rsidR="00395046" w:rsidRPr="006512D5" w:rsidRDefault="00077751" w:rsidP="004E5366">
            <w:pPr>
              <w:jc w:val="center"/>
              <w:rPr>
                <w:rFonts w:asciiTheme="majorBidi" w:hAnsiTheme="majorBidi" w:cstheme="majorBidi"/>
                <w:sz w:val="19"/>
                <w:szCs w:val="19"/>
              </w:rPr>
            </w:pPr>
            <w:r w:rsidRPr="006512D5">
              <w:rPr>
                <w:rFonts w:asciiTheme="majorBidi" w:hAnsiTheme="majorBidi" w:cstheme="majorBidi"/>
                <w:sz w:val="19"/>
                <w:szCs w:val="19"/>
              </w:rPr>
              <w:t>&lt;&lt;</w:t>
            </w:r>
            <w:r w:rsidR="00395046" w:rsidRPr="006512D5">
              <w:rPr>
                <w:rFonts w:asciiTheme="majorBidi" w:hAnsiTheme="majorBidi" w:cstheme="majorBidi"/>
                <w:sz w:val="19"/>
                <w:szCs w:val="19"/>
              </w:rPr>
              <w:t>&lt;1-</w:t>
            </w:r>
            <w:r w:rsidRPr="006512D5">
              <w:rPr>
                <w:rFonts w:asciiTheme="majorBidi" w:hAnsiTheme="majorBidi" w:cstheme="majorBidi"/>
                <w:sz w:val="19"/>
                <w:szCs w:val="19"/>
              </w:rPr>
              <w:t>3</w:t>
            </w:r>
            <w:r w:rsidR="00395046" w:rsidRPr="006512D5">
              <w:rPr>
                <w:rFonts w:asciiTheme="majorBidi" w:hAnsiTheme="majorBidi" w:cstheme="majorBidi"/>
                <w:sz w:val="19"/>
                <w:szCs w:val="19"/>
              </w:rPr>
              <w:t>; 1</w:t>
            </w:r>
          </w:p>
        </w:tc>
        <w:tc>
          <w:tcPr>
            <w:tcW w:w="1530" w:type="dxa"/>
            <w:tcBorders>
              <w:top w:val="single" w:sz="2" w:space="0" w:color="auto"/>
            </w:tcBorders>
            <w:vAlign w:val="center"/>
          </w:tcPr>
          <w:p w14:paraId="1E89D6DA" w14:textId="1D0CD04D" w:rsidR="00395046" w:rsidRPr="006512D5" w:rsidRDefault="00395046" w:rsidP="00D61D35">
            <w:pPr>
              <w:jc w:val="center"/>
              <w:rPr>
                <w:rFonts w:asciiTheme="majorBidi" w:hAnsiTheme="majorBidi" w:cstheme="majorBidi"/>
                <w:sz w:val="19"/>
                <w:szCs w:val="19"/>
              </w:rPr>
            </w:pPr>
            <w:r w:rsidRPr="006512D5">
              <w:rPr>
                <w:rFonts w:asciiTheme="majorBidi" w:hAnsiTheme="majorBidi" w:cstheme="majorBidi"/>
                <w:sz w:val="19"/>
                <w:szCs w:val="19"/>
              </w:rPr>
              <w:t>4-</w:t>
            </w:r>
            <w:r w:rsidR="00077751" w:rsidRPr="006512D5">
              <w:rPr>
                <w:rFonts w:asciiTheme="majorBidi" w:hAnsiTheme="majorBidi" w:cstheme="majorBidi"/>
                <w:sz w:val="19"/>
                <w:szCs w:val="19"/>
              </w:rPr>
              <w:t>9</w:t>
            </w:r>
            <w:r w:rsidRPr="006512D5">
              <w:rPr>
                <w:rFonts w:asciiTheme="majorBidi" w:hAnsiTheme="majorBidi" w:cstheme="majorBidi"/>
                <w:sz w:val="19"/>
                <w:szCs w:val="19"/>
              </w:rPr>
              <w:t xml:space="preserve">; </w:t>
            </w:r>
            <w:r w:rsidR="00077751" w:rsidRPr="006512D5">
              <w:rPr>
                <w:rFonts w:asciiTheme="majorBidi" w:hAnsiTheme="majorBidi" w:cstheme="majorBidi"/>
                <w:sz w:val="19"/>
                <w:szCs w:val="19"/>
              </w:rPr>
              <w:t>7</w:t>
            </w:r>
          </w:p>
        </w:tc>
        <w:tc>
          <w:tcPr>
            <w:tcW w:w="1260" w:type="dxa"/>
            <w:tcBorders>
              <w:top w:val="single" w:sz="2" w:space="0" w:color="auto"/>
            </w:tcBorders>
            <w:vAlign w:val="center"/>
          </w:tcPr>
          <w:p w14:paraId="1E89D6DB" w14:textId="369716D9" w:rsidR="00395046" w:rsidRPr="006512D5" w:rsidRDefault="00077751" w:rsidP="004E5366">
            <w:pPr>
              <w:jc w:val="center"/>
              <w:rPr>
                <w:rFonts w:asciiTheme="majorBidi" w:hAnsiTheme="majorBidi" w:cstheme="majorBidi"/>
                <w:sz w:val="19"/>
                <w:szCs w:val="19"/>
              </w:rPr>
            </w:pPr>
            <w:r w:rsidRPr="006512D5">
              <w:rPr>
                <w:rFonts w:asciiTheme="majorBidi" w:hAnsiTheme="majorBidi" w:cstheme="majorBidi"/>
                <w:sz w:val="19"/>
                <w:szCs w:val="19"/>
              </w:rPr>
              <w:t>Yes</w:t>
            </w:r>
          </w:p>
        </w:tc>
        <w:tc>
          <w:tcPr>
            <w:tcW w:w="1530" w:type="dxa"/>
            <w:tcBorders>
              <w:top w:val="single" w:sz="2" w:space="0" w:color="auto"/>
            </w:tcBorders>
            <w:vAlign w:val="center"/>
          </w:tcPr>
          <w:p w14:paraId="1E89D6DC" w14:textId="77777777" w:rsidR="00395046" w:rsidRPr="006512D5" w:rsidRDefault="00395046" w:rsidP="004E5366">
            <w:pPr>
              <w:jc w:val="center"/>
              <w:rPr>
                <w:rFonts w:asciiTheme="majorBidi" w:hAnsiTheme="majorBidi" w:cstheme="majorBidi"/>
                <w:sz w:val="19"/>
                <w:szCs w:val="19"/>
              </w:rPr>
            </w:pPr>
            <w:r w:rsidRPr="006512D5">
              <w:rPr>
                <w:rFonts w:asciiTheme="majorBidi" w:hAnsiTheme="majorBidi" w:cstheme="majorBidi"/>
                <w:sz w:val="19"/>
                <w:szCs w:val="19"/>
              </w:rPr>
              <w:t>Minor</w:t>
            </w:r>
          </w:p>
        </w:tc>
        <w:tc>
          <w:tcPr>
            <w:tcW w:w="3392" w:type="dxa"/>
            <w:tcBorders>
              <w:top w:val="single" w:sz="2" w:space="0" w:color="auto"/>
              <w:right w:val="single" w:sz="2" w:space="0" w:color="auto"/>
            </w:tcBorders>
            <w:vAlign w:val="center"/>
          </w:tcPr>
          <w:p w14:paraId="1E89D6DD" w14:textId="069FF617" w:rsidR="00395046" w:rsidRPr="006512D5" w:rsidRDefault="00077751" w:rsidP="004E5366">
            <w:pPr>
              <w:rPr>
                <w:rFonts w:asciiTheme="majorBidi" w:hAnsiTheme="majorBidi" w:cstheme="majorBidi"/>
                <w:sz w:val="19"/>
                <w:szCs w:val="19"/>
              </w:rPr>
            </w:pPr>
            <w:r w:rsidRPr="006512D5">
              <w:rPr>
                <w:rFonts w:asciiTheme="majorBidi" w:hAnsiTheme="majorBidi" w:cstheme="majorBidi"/>
                <w:sz w:val="19"/>
                <w:szCs w:val="19"/>
              </w:rPr>
              <w:t>Deep water bed</w:t>
            </w:r>
          </w:p>
        </w:tc>
      </w:tr>
      <w:tr w:rsidR="00395046" w:rsidRPr="006512D5" w14:paraId="1E89D6E6" w14:textId="77777777" w:rsidTr="001322B1">
        <w:trPr>
          <w:trHeight w:val="144"/>
        </w:trPr>
        <w:tc>
          <w:tcPr>
            <w:tcW w:w="1530" w:type="dxa"/>
            <w:tcBorders>
              <w:top w:val="single" w:sz="2" w:space="0" w:color="auto"/>
              <w:left w:val="single" w:sz="4" w:space="0" w:color="auto"/>
              <w:right w:val="single" w:sz="2" w:space="0" w:color="auto"/>
            </w:tcBorders>
            <w:vAlign w:val="center"/>
          </w:tcPr>
          <w:p w14:paraId="1E89D6DF" w14:textId="05CFF3EF" w:rsidR="00395046" w:rsidRPr="006512D5" w:rsidRDefault="00395046" w:rsidP="004E0A97">
            <w:pPr>
              <w:jc w:val="center"/>
              <w:rPr>
                <w:rFonts w:asciiTheme="majorBidi" w:hAnsiTheme="majorBidi" w:cstheme="majorBidi"/>
                <w:sz w:val="19"/>
                <w:szCs w:val="19"/>
              </w:rPr>
            </w:pPr>
            <w:r w:rsidRPr="006512D5">
              <w:rPr>
                <w:rFonts w:asciiTheme="majorBidi" w:hAnsiTheme="majorBidi" w:cstheme="majorBidi"/>
                <w:sz w:val="19"/>
                <w:szCs w:val="19"/>
              </w:rPr>
              <w:t>10</w:t>
            </w:r>
            <w:r w:rsidR="00077751" w:rsidRPr="006512D5">
              <w:rPr>
                <w:rFonts w:asciiTheme="majorBidi" w:hAnsiTheme="majorBidi" w:cstheme="majorBidi"/>
                <w:sz w:val="19"/>
                <w:szCs w:val="19"/>
              </w:rPr>
              <w:t>A</w:t>
            </w:r>
          </w:p>
        </w:tc>
        <w:tc>
          <w:tcPr>
            <w:tcW w:w="1170" w:type="dxa"/>
            <w:tcBorders>
              <w:top w:val="single" w:sz="2" w:space="0" w:color="auto"/>
            </w:tcBorders>
          </w:tcPr>
          <w:p w14:paraId="045349FD" w14:textId="3E463E3A" w:rsidR="00395046" w:rsidRPr="006512D5" w:rsidRDefault="00077751" w:rsidP="00323421">
            <w:pPr>
              <w:jc w:val="right"/>
              <w:rPr>
                <w:rFonts w:asciiTheme="majorBidi" w:hAnsiTheme="majorBidi" w:cstheme="majorBidi"/>
                <w:sz w:val="19"/>
                <w:szCs w:val="19"/>
              </w:rPr>
            </w:pPr>
            <w:r w:rsidRPr="006512D5">
              <w:rPr>
                <w:rFonts w:asciiTheme="majorBidi" w:hAnsiTheme="majorBidi" w:cstheme="majorBidi"/>
                <w:sz w:val="19"/>
                <w:szCs w:val="19"/>
              </w:rPr>
              <w:t>4.88</w:t>
            </w:r>
          </w:p>
        </w:tc>
        <w:tc>
          <w:tcPr>
            <w:tcW w:w="1170" w:type="dxa"/>
            <w:tcBorders>
              <w:top w:val="single" w:sz="2" w:space="0" w:color="auto"/>
            </w:tcBorders>
            <w:vAlign w:val="center"/>
          </w:tcPr>
          <w:p w14:paraId="1E89D6E0" w14:textId="2D8A3F5C" w:rsidR="00395046" w:rsidRPr="006512D5" w:rsidRDefault="00077751" w:rsidP="00323421">
            <w:pPr>
              <w:jc w:val="right"/>
              <w:rPr>
                <w:rFonts w:asciiTheme="majorBidi" w:hAnsiTheme="majorBidi" w:cstheme="majorBidi"/>
                <w:sz w:val="19"/>
                <w:szCs w:val="19"/>
              </w:rPr>
            </w:pPr>
            <w:r w:rsidRPr="006512D5">
              <w:rPr>
                <w:rFonts w:asciiTheme="majorBidi" w:hAnsiTheme="majorBidi" w:cstheme="majorBidi"/>
                <w:sz w:val="19"/>
                <w:szCs w:val="19"/>
              </w:rPr>
              <w:t>0</w:t>
            </w:r>
          </w:p>
        </w:tc>
        <w:tc>
          <w:tcPr>
            <w:tcW w:w="1170" w:type="dxa"/>
            <w:tcBorders>
              <w:top w:val="single" w:sz="2" w:space="0" w:color="auto"/>
            </w:tcBorders>
          </w:tcPr>
          <w:p w14:paraId="405EE11A" w14:textId="2244F1C5" w:rsidR="00395046" w:rsidRPr="006512D5" w:rsidRDefault="00154168" w:rsidP="001D509F">
            <w:pPr>
              <w:jc w:val="right"/>
              <w:rPr>
                <w:rFonts w:asciiTheme="majorBidi" w:hAnsiTheme="majorBidi" w:cstheme="majorBidi"/>
                <w:sz w:val="19"/>
                <w:szCs w:val="19"/>
              </w:rPr>
            </w:pPr>
            <w:r w:rsidRPr="006512D5">
              <w:rPr>
                <w:rFonts w:asciiTheme="majorBidi" w:hAnsiTheme="majorBidi" w:cstheme="majorBidi"/>
                <w:sz w:val="19"/>
                <w:szCs w:val="19"/>
              </w:rPr>
              <w:t>4.88</w:t>
            </w:r>
          </w:p>
        </w:tc>
        <w:tc>
          <w:tcPr>
            <w:tcW w:w="1800" w:type="dxa"/>
            <w:tcBorders>
              <w:top w:val="single" w:sz="2" w:space="0" w:color="auto"/>
            </w:tcBorders>
            <w:vAlign w:val="center"/>
          </w:tcPr>
          <w:p w14:paraId="1E89D6E1" w14:textId="0766050A" w:rsidR="00395046" w:rsidRPr="006512D5" w:rsidRDefault="00077751" w:rsidP="004E5366">
            <w:pPr>
              <w:jc w:val="center"/>
              <w:rPr>
                <w:rFonts w:asciiTheme="majorBidi" w:hAnsiTheme="majorBidi" w:cstheme="majorBidi"/>
                <w:sz w:val="19"/>
                <w:szCs w:val="19"/>
              </w:rPr>
            </w:pPr>
            <w:r w:rsidRPr="006512D5">
              <w:rPr>
                <w:rFonts w:asciiTheme="majorBidi" w:hAnsiTheme="majorBidi" w:cstheme="majorBidi"/>
                <w:sz w:val="19"/>
                <w:szCs w:val="19"/>
              </w:rPr>
              <w:t>&lt;</w:t>
            </w:r>
            <w:r w:rsidR="00395046" w:rsidRPr="006512D5">
              <w:rPr>
                <w:rFonts w:asciiTheme="majorBidi" w:hAnsiTheme="majorBidi" w:cstheme="majorBidi"/>
                <w:sz w:val="19"/>
                <w:szCs w:val="19"/>
              </w:rPr>
              <w:t>&lt;&lt;1-</w:t>
            </w:r>
            <w:r w:rsidRPr="006512D5">
              <w:rPr>
                <w:rFonts w:asciiTheme="majorBidi" w:hAnsiTheme="majorBidi" w:cstheme="majorBidi"/>
                <w:sz w:val="19"/>
                <w:szCs w:val="19"/>
              </w:rPr>
              <w:t>3</w:t>
            </w:r>
            <w:r w:rsidR="00395046" w:rsidRPr="006512D5">
              <w:rPr>
                <w:rFonts w:asciiTheme="majorBidi" w:hAnsiTheme="majorBidi" w:cstheme="majorBidi"/>
                <w:sz w:val="19"/>
                <w:szCs w:val="19"/>
              </w:rPr>
              <w:t>; 1</w:t>
            </w:r>
          </w:p>
        </w:tc>
        <w:tc>
          <w:tcPr>
            <w:tcW w:w="1530" w:type="dxa"/>
            <w:tcBorders>
              <w:top w:val="single" w:sz="2" w:space="0" w:color="auto"/>
            </w:tcBorders>
            <w:vAlign w:val="center"/>
          </w:tcPr>
          <w:p w14:paraId="1E89D6E2" w14:textId="28CA253A" w:rsidR="00395046" w:rsidRPr="006512D5" w:rsidRDefault="00077751" w:rsidP="00323421">
            <w:pPr>
              <w:jc w:val="center"/>
              <w:rPr>
                <w:rFonts w:asciiTheme="majorBidi" w:hAnsiTheme="majorBidi" w:cstheme="majorBidi"/>
                <w:sz w:val="19"/>
                <w:szCs w:val="19"/>
              </w:rPr>
            </w:pPr>
            <w:r w:rsidRPr="006512D5">
              <w:rPr>
                <w:rFonts w:asciiTheme="majorBidi" w:hAnsiTheme="majorBidi" w:cstheme="majorBidi"/>
                <w:sz w:val="19"/>
                <w:szCs w:val="19"/>
              </w:rPr>
              <w:t>7</w:t>
            </w:r>
            <w:r w:rsidR="00395046" w:rsidRPr="006512D5">
              <w:rPr>
                <w:rFonts w:asciiTheme="majorBidi" w:hAnsiTheme="majorBidi" w:cstheme="majorBidi"/>
                <w:sz w:val="19"/>
                <w:szCs w:val="19"/>
              </w:rPr>
              <w:t>-</w:t>
            </w:r>
            <w:r w:rsidRPr="006512D5">
              <w:rPr>
                <w:rFonts w:asciiTheme="majorBidi" w:hAnsiTheme="majorBidi" w:cstheme="majorBidi"/>
                <w:sz w:val="19"/>
                <w:szCs w:val="19"/>
              </w:rPr>
              <w:t>11; 9</w:t>
            </w:r>
          </w:p>
        </w:tc>
        <w:tc>
          <w:tcPr>
            <w:tcW w:w="1260" w:type="dxa"/>
            <w:tcBorders>
              <w:top w:val="single" w:sz="2" w:space="0" w:color="auto"/>
            </w:tcBorders>
            <w:vAlign w:val="center"/>
          </w:tcPr>
          <w:p w14:paraId="1E89D6E3" w14:textId="1F9953D6" w:rsidR="00395046" w:rsidRPr="006512D5" w:rsidRDefault="00395046" w:rsidP="00D61D35">
            <w:pPr>
              <w:jc w:val="center"/>
              <w:rPr>
                <w:rFonts w:asciiTheme="majorBidi" w:hAnsiTheme="majorBidi" w:cstheme="majorBidi"/>
                <w:sz w:val="19"/>
                <w:szCs w:val="19"/>
              </w:rPr>
            </w:pPr>
            <w:r w:rsidRPr="006512D5">
              <w:rPr>
                <w:rFonts w:asciiTheme="majorBidi" w:hAnsiTheme="majorBidi" w:cstheme="majorBidi"/>
                <w:sz w:val="19"/>
                <w:szCs w:val="19"/>
              </w:rPr>
              <w:t>N</w:t>
            </w:r>
            <w:r w:rsidR="00077751" w:rsidRPr="006512D5">
              <w:rPr>
                <w:rFonts w:asciiTheme="majorBidi" w:hAnsiTheme="majorBidi" w:cstheme="majorBidi"/>
                <w:sz w:val="19"/>
                <w:szCs w:val="19"/>
              </w:rPr>
              <w:t>o</w:t>
            </w:r>
          </w:p>
        </w:tc>
        <w:tc>
          <w:tcPr>
            <w:tcW w:w="1530" w:type="dxa"/>
            <w:tcBorders>
              <w:top w:val="single" w:sz="2" w:space="0" w:color="auto"/>
            </w:tcBorders>
            <w:vAlign w:val="center"/>
          </w:tcPr>
          <w:p w14:paraId="1E89D6E4" w14:textId="77777777" w:rsidR="00395046" w:rsidRPr="006512D5" w:rsidRDefault="00395046" w:rsidP="00D61D35">
            <w:pPr>
              <w:jc w:val="center"/>
              <w:rPr>
                <w:rFonts w:asciiTheme="majorBidi" w:hAnsiTheme="majorBidi" w:cstheme="majorBidi"/>
                <w:sz w:val="19"/>
                <w:szCs w:val="19"/>
              </w:rPr>
            </w:pPr>
            <w:r w:rsidRPr="006512D5">
              <w:rPr>
                <w:rFonts w:asciiTheme="majorBidi" w:hAnsiTheme="majorBidi" w:cstheme="majorBidi"/>
                <w:sz w:val="19"/>
                <w:szCs w:val="19"/>
              </w:rPr>
              <w:t>Minor</w:t>
            </w:r>
          </w:p>
        </w:tc>
        <w:tc>
          <w:tcPr>
            <w:tcW w:w="3392" w:type="dxa"/>
            <w:tcBorders>
              <w:top w:val="single" w:sz="2" w:space="0" w:color="auto"/>
              <w:right w:val="single" w:sz="2" w:space="0" w:color="auto"/>
            </w:tcBorders>
            <w:vAlign w:val="center"/>
          </w:tcPr>
          <w:p w14:paraId="1E89D6E5" w14:textId="63143AE6" w:rsidR="00395046" w:rsidRPr="006512D5" w:rsidRDefault="00077751" w:rsidP="00D60F81">
            <w:pPr>
              <w:rPr>
                <w:rFonts w:asciiTheme="majorBidi" w:hAnsiTheme="majorBidi" w:cstheme="majorBidi"/>
                <w:sz w:val="19"/>
                <w:szCs w:val="19"/>
              </w:rPr>
            </w:pPr>
            <w:r w:rsidRPr="006512D5">
              <w:rPr>
                <w:rFonts w:asciiTheme="majorBidi" w:hAnsiTheme="majorBidi" w:cstheme="majorBidi"/>
                <w:sz w:val="19"/>
                <w:szCs w:val="19"/>
              </w:rPr>
              <w:t>Open low</w:t>
            </w:r>
            <w:r w:rsidR="00AD71F6" w:rsidRPr="006512D5">
              <w:rPr>
                <w:rFonts w:asciiTheme="majorBidi" w:hAnsiTheme="majorBidi" w:cstheme="majorBidi"/>
                <w:sz w:val="19"/>
                <w:szCs w:val="19"/>
              </w:rPr>
              <w:t>-</w:t>
            </w:r>
            <w:r w:rsidRPr="006512D5">
              <w:rPr>
                <w:rFonts w:asciiTheme="majorBidi" w:hAnsiTheme="majorBidi" w:cstheme="majorBidi"/>
                <w:sz w:val="19"/>
                <w:szCs w:val="19"/>
              </w:rPr>
              <w:t xml:space="preserve">density deep </w:t>
            </w:r>
            <w:r w:rsidR="00AD71F6" w:rsidRPr="006512D5">
              <w:rPr>
                <w:rFonts w:asciiTheme="majorBidi" w:hAnsiTheme="majorBidi" w:cstheme="majorBidi"/>
                <w:sz w:val="19"/>
                <w:szCs w:val="19"/>
              </w:rPr>
              <w:t xml:space="preserve">water </w:t>
            </w:r>
            <w:r w:rsidRPr="006512D5">
              <w:rPr>
                <w:rFonts w:asciiTheme="majorBidi" w:hAnsiTheme="majorBidi" w:cstheme="majorBidi"/>
                <w:sz w:val="19"/>
                <w:szCs w:val="19"/>
              </w:rPr>
              <w:t>bed</w:t>
            </w:r>
          </w:p>
        </w:tc>
      </w:tr>
      <w:tr w:rsidR="00395046" w:rsidRPr="006512D5" w14:paraId="1E89D6EE" w14:textId="77777777" w:rsidTr="001322B1">
        <w:trPr>
          <w:trHeight w:val="144"/>
        </w:trPr>
        <w:tc>
          <w:tcPr>
            <w:tcW w:w="1530" w:type="dxa"/>
            <w:tcBorders>
              <w:top w:val="single" w:sz="2" w:space="0" w:color="auto"/>
              <w:left w:val="single" w:sz="4" w:space="0" w:color="auto"/>
              <w:right w:val="single" w:sz="2" w:space="0" w:color="auto"/>
            </w:tcBorders>
            <w:vAlign w:val="center"/>
          </w:tcPr>
          <w:p w14:paraId="1E89D6E7" w14:textId="77777777" w:rsidR="00395046" w:rsidRPr="006512D5" w:rsidRDefault="00395046" w:rsidP="004E0A97">
            <w:pPr>
              <w:jc w:val="center"/>
              <w:rPr>
                <w:rFonts w:asciiTheme="majorBidi" w:hAnsiTheme="majorBidi" w:cstheme="majorBidi"/>
                <w:sz w:val="19"/>
                <w:szCs w:val="19"/>
              </w:rPr>
            </w:pPr>
            <w:r w:rsidRPr="006512D5">
              <w:rPr>
                <w:rFonts w:asciiTheme="majorBidi" w:hAnsiTheme="majorBidi" w:cstheme="majorBidi"/>
                <w:sz w:val="19"/>
                <w:szCs w:val="19"/>
              </w:rPr>
              <w:t>11</w:t>
            </w:r>
          </w:p>
        </w:tc>
        <w:tc>
          <w:tcPr>
            <w:tcW w:w="1170" w:type="dxa"/>
            <w:tcBorders>
              <w:top w:val="single" w:sz="2" w:space="0" w:color="auto"/>
            </w:tcBorders>
          </w:tcPr>
          <w:p w14:paraId="0FFC2A6A" w14:textId="77B4D3AF" w:rsidR="00395046" w:rsidRPr="006512D5" w:rsidRDefault="002E68C5" w:rsidP="00323421">
            <w:pPr>
              <w:jc w:val="right"/>
              <w:rPr>
                <w:rFonts w:asciiTheme="majorBidi" w:hAnsiTheme="majorBidi" w:cstheme="majorBidi"/>
                <w:sz w:val="19"/>
                <w:szCs w:val="19"/>
              </w:rPr>
            </w:pPr>
            <w:r w:rsidRPr="006512D5">
              <w:rPr>
                <w:rFonts w:asciiTheme="majorBidi" w:hAnsiTheme="majorBidi" w:cstheme="majorBidi"/>
                <w:sz w:val="19"/>
                <w:szCs w:val="19"/>
              </w:rPr>
              <w:t>0.02</w:t>
            </w:r>
          </w:p>
        </w:tc>
        <w:tc>
          <w:tcPr>
            <w:tcW w:w="1170" w:type="dxa"/>
            <w:tcBorders>
              <w:top w:val="single" w:sz="2" w:space="0" w:color="auto"/>
            </w:tcBorders>
            <w:vAlign w:val="center"/>
          </w:tcPr>
          <w:p w14:paraId="1E89D6E8" w14:textId="60394440" w:rsidR="00395046" w:rsidRPr="006512D5" w:rsidRDefault="00395046" w:rsidP="00323421">
            <w:pPr>
              <w:jc w:val="right"/>
              <w:rPr>
                <w:rFonts w:asciiTheme="majorBidi" w:hAnsiTheme="majorBidi" w:cstheme="majorBidi"/>
                <w:sz w:val="19"/>
                <w:szCs w:val="19"/>
              </w:rPr>
            </w:pPr>
            <w:r w:rsidRPr="006512D5">
              <w:rPr>
                <w:rFonts w:asciiTheme="majorBidi" w:hAnsiTheme="majorBidi" w:cstheme="majorBidi"/>
                <w:sz w:val="19"/>
                <w:szCs w:val="19"/>
              </w:rPr>
              <w:t>&lt;0.01</w:t>
            </w:r>
          </w:p>
        </w:tc>
        <w:tc>
          <w:tcPr>
            <w:tcW w:w="1170" w:type="dxa"/>
            <w:tcBorders>
              <w:top w:val="single" w:sz="2" w:space="0" w:color="auto"/>
            </w:tcBorders>
          </w:tcPr>
          <w:p w14:paraId="4E7B0879" w14:textId="3DCE39ED" w:rsidR="00395046" w:rsidRPr="006512D5" w:rsidRDefault="00154168" w:rsidP="001D509F">
            <w:pPr>
              <w:jc w:val="right"/>
              <w:rPr>
                <w:rFonts w:asciiTheme="majorBidi" w:hAnsiTheme="majorBidi" w:cstheme="majorBidi"/>
                <w:sz w:val="19"/>
                <w:szCs w:val="19"/>
              </w:rPr>
            </w:pPr>
            <w:r w:rsidRPr="006512D5">
              <w:rPr>
                <w:rFonts w:asciiTheme="majorBidi" w:hAnsiTheme="majorBidi" w:cstheme="majorBidi"/>
                <w:sz w:val="19"/>
                <w:szCs w:val="19"/>
              </w:rPr>
              <w:t>0.02</w:t>
            </w:r>
          </w:p>
        </w:tc>
        <w:tc>
          <w:tcPr>
            <w:tcW w:w="1800" w:type="dxa"/>
            <w:tcBorders>
              <w:top w:val="single" w:sz="2" w:space="0" w:color="auto"/>
            </w:tcBorders>
            <w:vAlign w:val="center"/>
          </w:tcPr>
          <w:p w14:paraId="1E89D6E9" w14:textId="4BCEE153" w:rsidR="00395046" w:rsidRPr="006512D5" w:rsidRDefault="002E68C5" w:rsidP="004E5366">
            <w:pPr>
              <w:jc w:val="center"/>
              <w:rPr>
                <w:rFonts w:asciiTheme="majorBidi" w:hAnsiTheme="majorBidi" w:cstheme="majorBidi"/>
                <w:sz w:val="19"/>
                <w:szCs w:val="19"/>
              </w:rPr>
            </w:pPr>
            <w:r w:rsidRPr="006512D5">
              <w:rPr>
                <w:rFonts w:asciiTheme="majorBidi" w:hAnsiTheme="majorBidi" w:cstheme="majorBidi"/>
                <w:sz w:val="19"/>
                <w:szCs w:val="19"/>
              </w:rPr>
              <w:t>1-3</w:t>
            </w:r>
            <w:r w:rsidR="00395046" w:rsidRPr="006512D5">
              <w:rPr>
                <w:rFonts w:asciiTheme="majorBidi" w:hAnsiTheme="majorBidi" w:cstheme="majorBidi"/>
                <w:sz w:val="19"/>
                <w:szCs w:val="19"/>
              </w:rPr>
              <w:t xml:space="preserve">; </w:t>
            </w:r>
            <w:r w:rsidRPr="006512D5">
              <w:rPr>
                <w:rFonts w:asciiTheme="majorBidi" w:hAnsiTheme="majorBidi" w:cstheme="majorBidi"/>
                <w:sz w:val="19"/>
                <w:szCs w:val="19"/>
              </w:rPr>
              <w:t>2</w:t>
            </w:r>
          </w:p>
        </w:tc>
        <w:tc>
          <w:tcPr>
            <w:tcW w:w="1530" w:type="dxa"/>
            <w:tcBorders>
              <w:top w:val="single" w:sz="2" w:space="0" w:color="auto"/>
            </w:tcBorders>
            <w:vAlign w:val="center"/>
          </w:tcPr>
          <w:p w14:paraId="1E89D6EA" w14:textId="07778270" w:rsidR="00395046" w:rsidRPr="006512D5" w:rsidRDefault="00395046" w:rsidP="00D61D35">
            <w:pPr>
              <w:jc w:val="center"/>
              <w:rPr>
                <w:rFonts w:asciiTheme="majorBidi" w:hAnsiTheme="majorBidi" w:cstheme="majorBidi"/>
                <w:sz w:val="19"/>
                <w:szCs w:val="19"/>
              </w:rPr>
            </w:pPr>
            <w:r w:rsidRPr="006512D5">
              <w:rPr>
                <w:rFonts w:asciiTheme="majorBidi" w:hAnsiTheme="majorBidi" w:cstheme="majorBidi"/>
                <w:sz w:val="19"/>
                <w:szCs w:val="19"/>
              </w:rPr>
              <w:t>4-</w:t>
            </w:r>
            <w:r w:rsidR="002E68C5" w:rsidRPr="006512D5">
              <w:rPr>
                <w:rFonts w:asciiTheme="majorBidi" w:hAnsiTheme="majorBidi" w:cstheme="majorBidi"/>
                <w:sz w:val="19"/>
                <w:szCs w:val="19"/>
              </w:rPr>
              <w:t>7</w:t>
            </w:r>
            <w:r w:rsidRPr="006512D5">
              <w:rPr>
                <w:rFonts w:asciiTheme="majorBidi" w:hAnsiTheme="majorBidi" w:cstheme="majorBidi"/>
                <w:sz w:val="19"/>
                <w:szCs w:val="19"/>
              </w:rPr>
              <w:t xml:space="preserve">; </w:t>
            </w:r>
            <w:r w:rsidR="002E68C5" w:rsidRPr="006512D5">
              <w:rPr>
                <w:rFonts w:asciiTheme="majorBidi" w:hAnsiTheme="majorBidi" w:cstheme="majorBidi"/>
                <w:sz w:val="19"/>
                <w:szCs w:val="19"/>
              </w:rPr>
              <w:t>6</w:t>
            </w:r>
          </w:p>
        </w:tc>
        <w:tc>
          <w:tcPr>
            <w:tcW w:w="1260" w:type="dxa"/>
            <w:tcBorders>
              <w:top w:val="single" w:sz="2" w:space="0" w:color="auto"/>
            </w:tcBorders>
            <w:vAlign w:val="center"/>
          </w:tcPr>
          <w:p w14:paraId="1E89D6EB" w14:textId="3DCC54B5" w:rsidR="00395046" w:rsidRPr="006512D5" w:rsidRDefault="002E68C5" w:rsidP="001235AE">
            <w:pPr>
              <w:jc w:val="center"/>
              <w:rPr>
                <w:rFonts w:asciiTheme="majorBidi" w:hAnsiTheme="majorBidi" w:cstheme="majorBidi"/>
                <w:sz w:val="19"/>
                <w:szCs w:val="19"/>
              </w:rPr>
            </w:pPr>
            <w:r w:rsidRPr="006512D5">
              <w:rPr>
                <w:rFonts w:asciiTheme="majorBidi" w:hAnsiTheme="majorBidi" w:cstheme="majorBidi"/>
                <w:sz w:val="19"/>
                <w:szCs w:val="19"/>
              </w:rPr>
              <w:t>Yes</w:t>
            </w:r>
          </w:p>
        </w:tc>
        <w:tc>
          <w:tcPr>
            <w:tcW w:w="1530" w:type="dxa"/>
            <w:tcBorders>
              <w:top w:val="single" w:sz="2" w:space="0" w:color="auto"/>
            </w:tcBorders>
            <w:vAlign w:val="center"/>
          </w:tcPr>
          <w:p w14:paraId="1E89D6EC" w14:textId="00116A97" w:rsidR="00395046" w:rsidRPr="006512D5" w:rsidRDefault="00CD3347" w:rsidP="004E5366">
            <w:pPr>
              <w:jc w:val="center"/>
              <w:rPr>
                <w:rFonts w:asciiTheme="majorBidi" w:hAnsiTheme="majorBidi" w:cstheme="majorBidi"/>
                <w:sz w:val="19"/>
                <w:szCs w:val="19"/>
              </w:rPr>
            </w:pPr>
            <w:r w:rsidRPr="006512D5">
              <w:rPr>
                <w:rFonts w:asciiTheme="majorBidi" w:hAnsiTheme="majorBidi" w:cstheme="majorBidi"/>
                <w:sz w:val="19"/>
                <w:szCs w:val="19"/>
              </w:rPr>
              <w:t>Moderate</w:t>
            </w:r>
          </w:p>
        </w:tc>
        <w:tc>
          <w:tcPr>
            <w:tcW w:w="3392" w:type="dxa"/>
            <w:tcBorders>
              <w:top w:val="single" w:sz="2" w:space="0" w:color="auto"/>
              <w:right w:val="single" w:sz="2" w:space="0" w:color="auto"/>
            </w:tcBorders>
            <w:vAlign w:val="center"/>
          </w:tcPr>
          <w:p w14:paraId="1E89D6ED" w14:textId="3680C050" w:rsidR="00395046" w:rsidRPr="006512D5" w:rsidRDefault="00CD3347" w:rsidP="00D60F81">
            <w:pPr>
              <w:rPr>
                <w:rFonts w:asciiTheme="majorBidi" w:hAnsiTheme="majorBidi" w:cstheme="majorBidi"/>
                <w:sz w:val="19"/>
                <w:szCs w:val="19"/>
              </w:rPr>
            </w:pPr>
            <w:r w:rsidRPr="006512D5">
              <w:rPr>
                <w:rFonts w:asciiTheme="majorBidi" w:hAnsiTheme="majorBidi" w:cstheme="majorBidi"/>
                <w:sz w:val="19"/>
                <w:szCs w:val="19"/>
              </w:rPr>
              <w:t>Small dense bed</w:t>
            </w:r>
          </w:p>
        </w:tc>
      </w:tr>
      <w:tr w:rsidR="00CD3347" w:rsidRPr="006512D5" w14:paraId="0EEFF1CC" w14:textId="77777777" w:rsidTr="001322B1">
        <w:trPr>
          <w:trHeight w:val="144"/>
        </w:trPr>
        <w:tc>
          <w:tcPr>
            <w:tcW w:w="1530" w:type="dxa"/>
            <w:tcBorders>
              <w:top w:val="single" w:sz="2" w:space="0" w:color="auto"/>
              <w:left w:val="single" w:sz="4" w:space="0" w:color="auto"/>
              <w:right w:val="single" w:sz="2" w:space="0" w:color="auto"/>
            </w:tcBorders>
            <w:vAlign w:val="center"/>
          </w:tcPr>
          <w:p w14:paraId="3BF6525A" w14:textId="2A7E7094" w:rsidR="00CD3347" w:rsidRPr="006512D5" w:rsidRDefault="00CD3347" w:rsidP="00CD3347">
            <w:pPr>
              <w:jc w:val="center"/>
              <w:rPr>
                <w:rFonts w:asciiTheme="majorBidi" w:hAnsiTheme="majorBidi" w:cstheme="majorBidi"/>
                <w:sz w:val="19"/>
                <w:szCs w:val="19"/>
              </w:rPr>
            </w:pPr>
            <w:r w:rsidRPr="006512D5">
              <w:rPr>
                <w:rFonts w:asciiTheme="majorBidi" w:hAnsiTheme="majorBidi" w:cstheme="majorBidi"/>
                <w:sz w:val="19"/>
                <w:szCs w:val="19"/>
              </w:rPr>
              <w:t>11A</w:t>
            </w:r>
          </w:p>
        </w:tc>
        <w:tc>
          <w:tcPr>
            <w:tcW w:w="1170" w:type="dxa"/>
            <w:tcBorders>
              <w:top w:val="single" w:sz="2" w:space="0" w:color="auto"/>
            </w:tcBorders>
          </w:tcPr>
          <w:p w14:paraId="73C2124C" w14:textId="19FF8B28" w:rsidR="00CD3347" w:rsidRPr="006512D5" w:rsidRDefault="00CD3347" w:rsidP="00CD3347">
            <w:pPr>
              <w:jc w:val="right"/>
              <w:rPr>
                <w:rFonts w:asciiTheme="majorBidi" w:hAnsiTheme="majorBidi" w:cstheme="majorBidi"/>
                <w:sz w:val="19"/>
                <w:szCs w:val="19"/>
              </w:rPr>
            </w:pPr>
            <w:r w:rsidRPr="006512D5">
              <w:rPr>
                <w:rFonts w:asciiTheme="majorBidi" w:hAnsiTheme="majorBidi" w:cstheme="majorBidi"/>
                <w:sz w:val="19"/>
                <w:szCs w:val="19"/>
              </w:rPr>
              <w:t>0.15</w:t>
            </w:r>
          </w:p>
        </w:tc>
        <w:tc>
          <w:tcPr>
            <w:tcW w:w="1170" w:type="dxa"/>
            <w:tcBorders>
              <w:top w:val="single" w:sz="2" w:space="0" w:color="auto"/>
            </w:tcBorders>
            <w:vAlign w:val="center"/>
          </w:tcPr>
          <w:p w14:paraId="7744D203" w14:textId="4FB19656" w:rsidR="00CD3347" w:rsidRPr="006512D5" w:rsidRDefault="00CD3347" w:rsidP="00CD3347">
            <w:pPr>
              <w:jc w:val="right"/>
              <w:rPr>
                <w:rFonts w:asciiTheme="majorBidi" w:hAnsiTheme="majorBidi" w:cstheme="majorBidi"/>
                <w:sz w:val="19"/>
                <w:szCs w:val="19"/>
              </w:rPr>
            </w:pPr>
            <w:r w:rsidRPr="006512D5">
              <w:rPr>
                <w:rFonts w:asciiTheme="majorBidi" w:hAnsiTheme="majorBidi" w:cstheme="majorBidi"/>
                <w:sz w:val="19"/>
                <w:szCs w:val="19"/>
              </w:rPr>
              <w:t>0</w:t>
            </w:r>
          </w:p>
        </w:tc>
        <w:tc>
          <w:tcPr>
            <w:tcW w:w="1170" w:type="dxa"/>
            <w:tcBorders>
              <w:top w:val="single" w:sz="2" w:space="0" w:color="auto"/>
            </w:tcBorders>
          </w:tcPr>
          <w:p w14:paraId="2639A637" w14:textId="5F18D2AA" w:rsidR="00CD3347" w:rsidRPr="006512D5" w:rsidRDefault="00154168" w:rsidP="001D509F">
            <w:pPr>
              <w:jc w:val="right"/>
              <w:rPr>
                <w:rFonts w:asciiTheme="majorBidi" w:hAnsiTheme="majorBidi" w:cstheme="majorBidi"/>
                <w:sz w:val="19"/>
                <w:szCs w:val="19"/>
              </w:rPr>
            </w:pPr>
            <w:r w:rsidRPr="006512D5">
              <w:rPr>
                <w:rFonts w:asciiTheme="majorBidi" w:hAnsiTheme="majorBidi" w:cstheme="majorBidi"/>
                <w:sz w:val="19"/>
                <w:szCs w:val="19"/>
              </w:rPr>
              <w:t>0.15</w:t>
            </w:r>
          </w:p>
        </w:tc>
        <w:tc>
          <w:tcPr>
            <w:tcW w:w="1800" w:type="dxa"/>
            <w:tcBorders>
              <w:top w:val="single" w:sz="2" w:space="0" w:color="auto"/>
            </w:tcBorders>
            <w:vAlign w:val="center"/>
          </w:tcPr>
          <w:p w14:paraId="0CAA5FD4" w14:textId="7B8A4CE1" w:rsidR="00CD3347" w:rsidRPr="006512D5" w:rsidRDefault="00CD3347" w:rsidP="00CD3347">
            <w:pPr>
              <w:jc w:val="center"/>
              <w:rPr>
                <w:rFonts w:asciiTheme="majorBidi" w:hAnsiTheme="majorBidi" w:cstheme="majorBidi"/>
                <w:sz w:val="19"/>
                <w:szCs w:val="19"/>
              </w:rPr>
            </w:pPr>
            <w:r w:rsidRPr="006512D5">
              <w:rPr>
                <w:rFonts w:asciiTheme="majorBidi" w:hAnsiTheme="majorBidi" w:cstheme="majorBidi"/>
                <w:sz w:val="19"/>
                <w:szCs w:val="19"/>
              </w:rPr>
              <w:t>&lt;1-3; 2</w:t>
            </w:r>
          </w:p>
        </w:tc>
        <w:tc>
          <w:tcPr>
            <w:tcW w:w="1530" w:type="dxa"/>
            <w:tcBorders>
              <w:top w:val="single" w:sz="2" w:space="0" w:color="auto"/>
            </w:tcBorders>
            <w:vAlign w:val="center"/>
          </w:tcPr>
          <w:p w14:paraId="7F2B054E" w14:textId="64010390" w:rsidR="00CD3347" w:rsidRPr="006512D5" w:rsidRDefault="00CD3347" w:rsidP="00CD3347">
            <w:pPr>
              <w:jc w:val="center"/>
              <w:rPr>
                <w:rFonts w:asciiTheme="majorBidi" w:hAnsiTheme="majorBidi" w:cstheme="majorBidi"/>
                <w:sz w:val="19"/>
                <w:szCs w:val="19"/>
              </w:rPr>
            </w:pPr>
            <w:r w:rsidRPr="006512D5">
              <w:rPr>
                <w:rFonts w:asciiTheme="majorBidi" w:hAnsiTheme="majorBidi" w:cstheme="majorBidi"/>
                <w:sz w:val="19"/>
                <w:szCs w:val="19"/>
              </w:rPr>
              <w:t>4-7; 6</w:t>
            </w:r>
          </w:p>
        </w:tc>
        <w:tc>
          <w:tcPr>
            <w:tcW w:w="1260" w:type="dxa"/>
            <w:tcBorders>
              <w:top w:val="single" w:sz="2" w:space="0" w:color="auto"/>
            </w:tcBorders>
            <w:vAlign w:val="center"/>
          </w:tcPr>
          <w:p w14:paraId="30777181" w14:textId="15F2A885" w:rsidR="00CD3347" w:rsidRPr="006512D5" w:rsidRDefault="00CD3347" w:rsidP="00CD3347">
            <w:pPr>
              <w:jc w:val="center"/>
              <w:rPr>
                <w:rFonts w:asciiTheme="majorBidi" w:hAnsiTheme="majorBidi" w:cstheme="majorBidi"/>
                <w:sz w:val="19"/>
                <w:szCs w:val="19"/>
              </w:rPr>
            </w:pPr>
            <w:r w:rsidRPr="006512D5">
              <w:rPr>
                <w:rFonts w:asciiTheme="majorBidi" w:hAnsiTheme="majorBidi" w:cstheme="majorBidi"/>
                <w:sz w:val="19"/>
                <w:szCs w:val="19"/>
              </w:rPr>
              <w:t>Yes</w:t>
            </w:r>
          </w:p>
        </w:tc>
        <w:tc>
          <w:tcPr>
            <w:tcW w:w="1530" w:type="dxa"/>
            <w:tcBorders>
              <w:top w:val="single" w:sz="2" w:space="0" w:color="auto"/>
            </w:tcBorders>
            <w:vAlign w:val="center"/>
          </w:tcPr>
          <w:p w14:paraId="714A388D" w14:textId="1937BDCD" w:rsidR="00CD3347" w:rsidRPr="006512D5" w:rsidRDefault="00CD3347" w:rsidP="00CD3347">
            <w:pPr>
              <w:jc w:val="center"/>
              <w:rPr>
                <w:rFonts w:asciiTheme="majorBidi" w:hAnsiTheme="majorBidi" w:cstheme="majorBidi"/>
                <w:sz w:val="19"/>
                <w:szCs w:val="19"/>
              </w:rPr>
            </w:pPr>
            <w:r w:rsidRPr="006512D5">
              <w:rPr>
                <w:rFonts w:asciiTheme="majorBidi" w:hAnsiTheme="majorBidi" w:cstheme="majorBidi"/>
                <w:sz w:val="19"/>
                <w:szCs w:val="19"/>
              </w:rPr>
              <w:t>Moderate</w:t>
            </w:r>
          </w:p>
        </w:tc>
        <w:tc>
          <w:tcPr>
            <w:tcW w:w="3392" w:type="dxa"/>
            <w:tcBorders>
              <w:top w:val="single" w:sz="2" w:space="0" w:color="auto"/>
              <w:right w:val="single" w:sz="2" w:space="0" w:color="auto"/>
            </w:tcBorders>
            <w:vAlign w:val="center"/>
          </w:tcPr>
          <w:p w14:paraId="47687F7E" w14:textId="0A791FE4" w:rsidR="00CD3347" w:rsidRPr="006512D5" w:rsidRDefault="00CD3347" w:rsidP="00CD3347">
            <w:pPr>
              <w:rPr>
                <w:rFonts w:asciiTheme="majorBidi" w:hAnsiTheme="majorBidi" w:cstheme="majorBidi"/>
                <w:sz w:val="19"/>
                <w:szCs w:val="19"/>
              </w:rPr>
            </w:pPr>
            <w:r w:rsidRPr="006512D5">
              <w:rPr>
                <w:rFonts w:asciiTheme="majorBidi" w:hAnsiTheme="majorBidi" w:cstheme="majorBidi"/>
                <w:sz w:val="19"/>
                <w:szCs w:val="19"/>
              </w:rPr>
              <w:t>Small dense bed</w:t>
            </w:r>
          </w:p>
        </w:tc>
      </w:tr>
      <w:tr w:rsidR="00CD3347" w:rsidRPr="006512D5" w14:paraId="1E89D6F6" w14:textId="77777777" w:rsidTr="001322B1">
        <w:trPr>
          <w:trHeight w:val="144"/>
        </w:trPr>
        <w:tc>
          <w:tcPr>
            <w:tcW w:w="1530" w:type="dxa"/>
            <w:tcBorders>
              <w:top w:val="single" w:sz="2" w:space="0" w:color="auto"/>
              <w:left w:val="single" w:sz="4" w:space="0" w:color="auto"/>
              <w:right w:val="single" w:sz="2" w:space="0" w:color="auto"/>
            </w:tcBorders>
            <w:vAlign w:val="center"/>
          </w:tcPr>
          <w:p w14:paraId="1E89D6EF" w14:textId="77777777" w:rsidR="00CD3347" w:rsidRPr="006512D5" w:rsidRDefault="00CD3347" w:rsidP="00CD3347">
            <w:pPr>
              <w:jc w:val="center"/>
              <w:rPr>
                <w:rFonts w:asciiTheme="majorBidi" w:hAnsiTheme="majorBidi" w:cstheme="majorBidi"/>
                <w:sz w:val="19"/>
                <w:szCs w:val="19"/>
              </w:rPr>
            </w:pPr>
            <w:r w:rsidRPr="006512D5">
              <w:rPr>
                <w:rFonts w:asciiTheme="majorBidi" w:hAnsiTheme="majorBidi" w:cstheme="majorBidi"/>
                <w:sz w:val="19"/>
                <w:szCs w:val="19"/>
              </w:rPr>
              <w:t>12</w:t>
            </w:r>
          </w:p>
        </w:tc>
        <w:tc>
          <w:tcPr>
            <w:tcW w:w="1170" w:type="dxa"/>
            <w:tcBorders>
              <w:top w:val="single" w:sz="2" w:space="0" w:color="auto"/>
            </w:tcBorders>
          </w:tcPr>
          <w:p w14:paraId="4D1692AC" w14:textId="48CBCDAF" w:rsidR="00CD3347" w:rsidRPr="006512D5" w:rsidRDefault="00B96563" w:rsidP="00CD3347">
            <w:pPr>
              <w:jc w:val="right"/>
              <w:rPr>
                <w:rFonts w:asciiTheme="majorBidi" w:hAnsiTheme="majorBidi" w:cstheme="majorBidi"/>
                <w:sz w:val="19"/>
                <w:szCs w:val="19"/>
              </w:rPr>
            </w:pPr>
            <w:r w:rsidRPr="006512D5">
              <w:rPr>
                <w:rFonts w:asciiTheme="majorBidi" w:hAnsiTheme="majorBidi" w:cstheme="majorBidi"/>
                <w:sz w:val="19"/>
                <w:szCs w:val="19"/>
              </w:rPr>
              <w:t>0.21</w:t>
            </w:r>
          </w:p>
        </w:tc>
        <w:tc>
          <w:tcPr>
            <w:tcW w:w="1170" w:type="dxa"/>
            <w:tcBorders>
              <w:top w:val="single" w:sz="2" w:space="0" w:color="auto"/>
            </w:tcBorders>
            <w:vAlign w:val="center"/>
          </w:tcPr>
          <w:p w14:paraId="1E89D6F0" w14:textId="33332B72" w:rsidR="00CD3347" w:rsidRPr="006512D5" w:rsidRDefault="00CD3347" w:rsidP="00CD3347">
            <w:pPr>
              <w:jc w:val="right"/>
              <w:rPr>
                <w:rFonts w:asciiTheme="majorBidi" w:hAnsiTheme="majorBidi" w:cstheme="majorBidi"/>
                <w:sz w:val="19"/>
                <w:szCs w:val="19"/>
              </w:rPr>
            </w:pPr>
            <w:r w:rsidRPr="006512D5">
              <w:rPr>
                <w:rFonts w:asciiTheme="majorBidi" w:hAnsiTheme="majorBidi" w:cstheme="majorBidi"/>
                <w:sz w:val="19"/>
                <w:szCs w:val="19"/>
              </w:rPr>
              <w:t>0.09</w:t>
            </w:r>
          </w:p>
        </w:tc>
        <w:tc>
          <w:tcPr>
            <w:tcW w:w="1170" w:type="dxa"/>
            <w:tcBorders>
              <w:top w:val="single" w:sz="2" w:space="0" w:color="auto"/>
            </w:tcBorders>
          </w:tcPr>
          <w:p w14:paraId="311BCDDA" w14:textId="0A1C2A92" w:rsidR="00CD3347" w:rsidRPr="006512D5" w:rsidRDefault="00154168" w:rsidP="001D509F">
            <w:pPr>
              <w:jc w:val="right"/>
              <w:rPr>
                <w:rFonts w:asciiTheme="majorBidi" w:hAnsiTheme="majorBidi" w:cstheme="majorBidi"/>
                <w:sz w:val="19"/>
                <w:szCs w:val="19"/>
              </w:rPr>
            </w:pPr>
            <w:r w:rsidRPr="006512D5">
              <w:rPr>
                <w:rFonts w:asciiTheme="majorBidi" w:hAnsiTheme="majorBidi" w:cstheme="majorBidi"/>
                <w:sz w:val="19"/>
                <w:szCs w:val="19"/>
              </w:rPr>
              <w:t>0.12</w:t>
            </w:r>
          </w:p>
        </w:tc>
        <w:tc>
          <w:tcPr>
            <w:tcW w:w="1800" w:type="dxa"/>
            <w:tcBorders>
              <w:top w:val="single" w:sz="2" w:space="0" w:color="auto"/>
            </w:tcBorders>
            <w:vAlign w:val="center"/>
          </w:tcPr>
          <w:p w14:paraId="1E89D6F1" w14:textId="6ED24842" w:rsidR="00CD3347" w:rsidRPr="006512D5" w:rsidRDefault="00CD3347" w:rsidP="00CD3347">
            <w:pPr>
              <w:jc w:val="center"/>
              <w:rPr>
                <w:rFonts w:asciiTheme="majorBidi" w:hAnsiTheme="majorBidi" w:cstheme="majorBidi"/>
                <w:sz w:val="19"/>
                <w:szCs w:val="19"/>
              </w:rPr>
            </w:pPr>
            <w:r w:rsidRPr="006512D5">
              <w:rPr>
                <w:rFonts w:asciiTheme="majorBidi" w:hAnsiTheme="majorBidi" w:cstheme="majorBidi"/>
                <w:sz w:val="19"/>
                <w:szCs w:val="19"/>
              </w:rPr>
              <w:t xml:space="preserve">&lt;&lt;1-3; </w:t>
            </w:r>
            <w:r w:rsidR="00B96563" w:rsidRPr="006512D5">
              <w:rPr>
                <w:rFonts w:asciiTheme="majorBidi" w:hAnsiTheme="majorBidi" w:cstheme="majorBidi"/>
                <w:sz w:val="19"/>
                <w:szCs w:val="19"/>
              </w:rPr>
              <w:t>2</w:t>
            </w:r>
          </w:p>
        </w:tc>
        <w:tc>
          <w:tcPr>
            <w:tcW w:w="1530" w:type="dxa"/>
            <w:tcBorders>
              <w:top w:val="single" w:sz="2" w:space="0" w:color="auto"/>
            </w:tcBorders>
            <w:vAlign w:val="center"/>
          </w:tcPr>
          <w:p w14:paraId="1E89D6F2" w14:textId="1F4F4048" w:rsidR="00CD3347" w:rsidRPr="006512D5" w:rsidRDefault="00CD3347" w:rsidP="00CD3347">
            <w:pPr>
              <w:jc w:val="center"/>
              <w:rPr>
                <w:rFonts w:asciiTheme="majorBidi" w:hAnsiTheme="majorBidi" w:cstheme="majorBidi"/>
                <w:sz w:val="19"/>
                <w:szCs w:val="19"/>
              </w:rPr>
            </w:pPr>
            <w:r w:rsidRPr="006512D5">
              <w:rPr>
                <w:rFonts w:asciiTheme="majorBidi" w:hAnsiTheme="majorBidi" w:cstheme="majorBidi"/>
                <w:sz w:val="19"/>
                <w:szCs w:val="19"/>
              </w:rPr>
              <w:t>4-</w:t>
            </w:r>
            <w:r w:rsidR="00B96563" w:rsidRPr="006512D5">
              <w:rPr>
                <w:rFonts w:asciiTheme="majorBidi" w:hAnsiTheme="majorBidi" w:cstheme="majorBidi"/>
                <w:sz w:val="19"/>
                <w:szCs w:val="19"/>
              </w:rPr>
              <w:t>8</w:t>
            </w:r>
            <w:r w:rsidRPr="006512D5">
              <w:rPr>
                <w:rFonts w:asciiTheme="majorBidi" w:hAnsiTheme="majorBidi" w:cstheme="majorBidi"/>
                <w:sz w:val="19"/>
                <w:szCs w:val="19"/>
              </w:rPr>
              <w:t xml:space="preserve">; </w:t>
            </w:r>
            <w:r w:rsidR="00B96563" w:rsidRPr="006512D5">
              <w:rPr>
                <w:rFonts w:asciiTheme="majorBidi" w:hAnsiTheme="majorBidi" w:cstheme="majorBidi"/>
                <w:sz w:val="19"/>
                <w:szCs w:val="19"/>
              </w:rPr>
              <w:t>6</w:t>
            </w:r>
          </w:p>
        </w:tc>
        <w:tc>
          <w:tcPr>
            <w:tcW w:w="1260" w:type="dxa"/>
            <w:tcBorders>
              <w:top w:val="single" w:sz="2" w:space="0" w:color="auto"/>
            </w:tcBorders>
            <w:vAlign w:val="center"/>
          </w:tcPr>
          <w:p w14:paraId="1E89D6F3" w14:textId="77777777" w:rsidR="00CD3347" w:rsidRPr="006512D5" w:rsidRDefault="00CD3347" w:rsidP="00CD3347">
            <w:pPr>
              <w:jc w:val="center"/>
              <w:rPr>
                <w:rFonts w:asciiTheme="majorBidi" w:hAnsiTheme="majorBidi" w:cstheme="majorBidi"/>
                <w:sz w:val="19"/>
                <w:szCs w:val="19"/>
              </w:rPr>
            </w:pPr>
            <w:r w:rsidRPr="006512D5">
              <w:rPr>
                <w:rFonts w:asciiTheme="majorBidi" w:hAnsiTheme="majorBidi" w:cstheme="majorBidi"/>
                <w:sz w:val="19"/>
                <w:szCs w:val="19"/>
              </w:rPr>
              <w:t>Yes</w:t>
            </w:r>
          </w:p>
        </w:tc>
        <w:tc>
          <w:tcPr>
            <w:tcW w:w="1530" w:type="dxa"/>
            <w:tcBorders>
              <w:top w:val="single" w:sz="2" w:space="0" w:color="auto"/>
            </w:tcBorders>
            <w:vAlign w:val="center"/>
          </w:tcPr>
          <w:p w14:paraId="1E89D6F4" w14:textId="27859FDF" w:rsidR="00CD3347" w:rsidRPr="006512D5" w:rsidRDefault="00B96563" w:rsidP="00CD3347">
            <w:pPr>
              <w:jc w:val="center"/>
              <w:rPr>
                <w:rFonts w:asciiTheme="majorBidi" w:hAnsiTheme="majorBidi" w:cstheme="majorBidi"/>
                <w:sz w:val="19"/>
                <w:szCs w:val="19"/>
              </w:rPr>
            </w:pPr>
            <w:r w:rsidRPr="006512D5">
              <w:rPr>
                <w:rFonts w:asciiTheme="majorBidi" w:hAnsiTheme="majorBidi" w:cstheme="majorBidi"/>
                <w:sz w:val="19"/>
                <w:szCs w:val="19"/>
              </w:rPr>
              <w:t>Moderate</w:t>
            </w:r>
          </w:p>
        </w:tc>
        <w:tc>
          <w:tcPr>
            <w:tcW w:w="3392" w:type="dxa"/>
            <w:tcBorders>
              <w:top w:val="single" w:sz="2" w:space="0" w:color="auto"/>
              <w:right w:val="single" w:sz="2" w:space="0" w:color="auto"/>
            </w:tcBorders>
            <w:vAlign w:val="center"/>
          </w:tcPr>
          <w:p w14:paraId="1E89D6F5" w14:textId="1FED1EEE" w:rsidR="00CD3347" w:rsidRPr="006512D5" w:rsidRDefault="00B96563" w:rsidP="00CD3347">
            <w:pPr>
              <w:rPr>
                <w:rFonts w:asciiTheme="majorBidi" w:hAnsiTheme="majorBidi" w:cstheme="majorBidi"/>
                <w:sz w:val="19"/>
                <w:szCs w:val="19"/>
              </w:rPr>
            </w:pPr>
            <w:r w:rsidRPr="006512D5">
              <w:rPr>
                <w:rFonts w:asciiTheme="majorBidi" w:hAnsiTheme="majorBidi" w:cstheme="majorBidi"/>
                <w:sz w:val="19"/>
                <w:szCs w:val="19"/>
              </w:rPr>
              <w:t>Narrow dense bed</w:t>
            </w:r>
          </w:p>
        </w:tc>
      </w:tr>
      <w:tr w:rsidR="00B96563" w:rsidRPr="006512D5" w14:paraId="6E762CB3" w14:textId="77777777" w:rsidTr="001322B1">
        <w:trPr>
          <w:trHeight w:val="144"/>
        </w:trPr>
        <w:tc>
          <w:tcPr>
            <w:tcW w:w="1530" w:type="dxa"/>
            <w:tcBorders>
              <w:top w:val="single" w:sz="2" w:space="0" w:color="auto"/>
              <w:left w:val="single" w:sz="4" w:space="0" w:color="auto"/>
              <w:right w:val="single" w:sz="2" w:space="0" w:color="auto"/>
            </w:tcBorders>
            <w:vAlign w:val="center"/>
          </w:tcPr>
          <w:p w14:paraId="1AB31AD3" w14:textId="04BCB12E" w:rsidR="00B96563" w:rsidRPr="006512D5" w:rsidRDefault="00B96563" w:rsidP="00B96563">
            <w:pPr>
              <w:jc w:val="center"/>
              <w:rPr>
                <w:rFonts w:asciiTheme="majorBidi" w:hAnsiTheme="majorBidi" w:cstheme="majorBidi"/>
                <w:sz w:val="19"/>
                <w:szCs w:val="19"/>
              </w:rPr>
            </w:pPr>
            <w:r w:rsidRPr="006512D5">
              <w:rPr>
                <w:rFonts w:asciiTheme="majorBidi" w:hAnsiTheme="majorBidi" w:cstheme="majorBidi"/>
                <w:sz w:val="19"/>
                <w:szCs w:val="19"/>
              </w:rPr>
              <w:t>12A</w:t>
            </w:r>
          </w:p>
        </w:tc>
        <w:tc>
          <w:tcPr>
            <w:tcW w:w="1170" w:type="dxa"/>
            <w:tcBorders>
              <w:top w:val="single" w:sz="2" w:space="0" w:color="auto"/>
            </w:tcBorders>
          </w:tcPr>
          <w:p w14:paraId="6418BEF5" w14:textId="33FF3407" w:rsidR="00B96563" w:rsidRPr="006512D5" w:rsidRDefault="00B96563" w:rsidP="00B96563">
            <w:pPr>
              <w:jc w:val="right"/>
              <w:rPr>
                <w:rFonts w:asciiTheme="majorBidi" w:hAnsiTheme="majorBidi" w:cstheme="majorBidi"/>
                <w:sz w:val="19"/>
                <w:szCs w:val="19"/>
              </w:rPr>
            </w:pPr>
            <w:r w:rsidRPr="006512D5">
              <w:rPr>
                <w:rFonts w:asciiTheme="majorBidi" w:hAnsiTheme="majorBidi" w:cstheme="majorBidi"/>
                <w:sz w:val="19"/>
                <w:szCs w:val="19"/>
              </w:rPr>
              <w:t>0.04</w:t>
            </w:r>
          </w:p>
        </w:tc>
        <w:tc>
          <w:tcPr>
            <w:tcW w:w="1170" w:type="dxa"/>
            <w:tcBorders>
              <w:top w:val="single" w:sz="2" w:space="0" w:color="auto"/>
            </w:tcBorders>
            <w:vAlign w:val="center"/>
          </w:tcPr>
          <w:p w14:paraId="2462A096" w14:textId="607BCC1B" w:rsidR="00B96563" w:rsidRPr="006512D5" w:rsidRDefault="00B96563" w:rsidP="00B96563">
            <w:pPr>
              <w:jc w:val="right"/>
              <w:rPr>
                <w:rFonts w:asciiTheme="majorBidi" w:hAnsiTheme="majorBidi" w:cstheme="majorBidi"/>
                <w:sz w:val="19"/>
                <w:szCs w:val="19"/>
              </w:rPr>
            </w:pPr>
            <w:r w:rsidRPr="006512D5">
              <w:rPr>
                <w:rFonts w:asciiTheme="majorBidi" w:hAnsiTheme="majorBidi" w:cstheme="majorBidi"/>
                <w:sz w:val="19"/>
                <w:szCs w:val="19"/>
              </w:rPr>
              <w:t>0</w:t>
            </w:r>
          </w:p>
        </w:tc>
        <w:tc>
          <w:tcPr>
            <w:tcW w:w="1170" w:type="dxa"/>
            <w:tcBorders>
              <w:top w:val="single" w:sz="2" w:space="0" w:color="auto"/>
            </w:tcBorders>
          </w:tcPr>
          <w:p w14:paraId="76B75D53" w14:textId="08A5BF80" w:rsidR="00B96563" w:rsidRPr="006512D5" w:rsidRDefault="00154168" w:rsidP="001D509F">
            <w:pPr>
              <w:jc w:val="right"/>
              <w:rPr>
                <w:rFonts w:asciiTheme="majorBidi" w:hAnsiTheme="majorBidi" w:cstheme="majorBidi"/>
                <w:sz w:val="19"/>
                <w:szCs w:val="19"/>
              </w:rPr>
            </w:pPr>
            <w:r w:rsidRPr="006512D5">
              <w:rPr>
                <w:rFonts w:asciiTheme="majorBidi" w:hAnsiTheme="majorBidi" w:cstheme="majorBidi"/>
                <w:sz w:val="19"/>
                <w:szCs w:val="19"/>
              </w:rPr>
              <w:t>0.04</w:t>
            </w:r>
          </w:p>
        </w:tc>
        <w:tc>
          <w:tcPr>
            <w:tcW w:w="1800" w:type="dxa"/>
            <w:tcBorders>
              <w:top w:val="single" w:sz="2" w:space="0" w:color="auto"/>
            </w:tcBorders>
            <w:vAlign w:val="center"/>
          </w:tcPr>
          <w:p w14:paraId="73843A40" w14:textId="6C6A22A1" w:rsidR="00B96563" w:rsidRPr="006512D5" w:rsidRDefault="00B96563" w:rsidP="00B96563">
            <w:pPr>
              <w:jc w:val="center"/>
              <w:rPr>
                <w:rFonts w:asciiTheme="majorBidi" w:hAnsiTheme="majorBidi" w:cstheme="majorBidi"/>
                <w:sz w:val="19"/>
                <w:szCs w:val="19"/>
              </w:rPr>
            </w:pPr>
            <w:r w:rsidRPr="006512D5">
              <w:rPr>
                <w:rFonts w:asciiTheme="majorBidi" w:hAnsiTheme="majorBidi" w:cstheme="majorBidi"/>
                <w:sz w:val="19"/>
                <w:szCs w:val="19"/>
              </w:rPr>
              <w:t>&lt;&lt;&lt;1-1; &lt;&lt;1</w:t>
            </w:r>
          </w:p>
        </w:tc>
        <w:tc>
          <w:tcPr>
            <w:tcW w:w="1530" w:type="dxa"/>
            <w:tcBorders>
              <w:top w:val="single" w:sz="2" w:space="0" w:color="auto"/>
            </w:tcBorders>
            <w:vAlign w:val="center"/>
          </w:tcPr>
          <w:p w14:paraId="32BBA841" w14:textId="40769719" w:rsidR="00B96563" w:rsidRPr="006512D5" w:rsidRDefault="00B96563" w:rsidP="00B96563">
            <w:pPr>
              <w:jc w:val="center"/>
              <w:rPr>
                <w:rFonts w:asciiTheme="majorBidi" w:hAnsiTheme="majorBidi" w:cstheme="majorBidi"/>
                <w:sz w:val="19"/>
                <w:szCs w:val="19"/>
              </w:rPr>
            </w:pPr>
            <w:r w:rsidRPr="006512D5">
              <w:rPr>
                <w:rFonts w:asciiTheme="majorBidi" w:hAnsiTheme="majorBidi" w:cstheme="majorBidi"/>
                <w:sz w:val="19"/>
                <w:szCs w:val="19"/>
              </w:rPr>
              <w:t>4-8; 6</w:t>
            </w:r>
          </w:p>
        </w:tc>
        <w:tc>
          <w:tcPr>
            <w:tcW w:w="1260" w:type="dxa"/>
            <w:tcBorders>
              <w:top w:val="single" w:sz="2" w:space="0" w:color="auto"/>
            </w:tcBorders>
            <w:vAlign w:val="center"/>
          </w:tcPr>
          <w:p w14:paraId="64329AF4" w14:textId="4AE15232" w:rsidR="00B96563" w:rsidRPr="006512D5" w:rsidRDefault="00B96563" w:rsidP="00B96563">
            <w:pPr>
              <w:jc w:val="center"/>
              <w:rPr>
                <w:rFonts w:asciiTheme="majorBidi" w:hAnsiTheme="majorBidi" w:cstheme="majorBidi"/>
                <w:sz w:val="19"/>
                <w:szCs w:val="19"/>
              </w:rPr>
            </w:pPr>
            <w:r w:rsidRPr="006512D5">
              <w:rPr>
                <w:rFonts w:asciiTheme="majorBidi" w:hAnsiTheme="majorBidi" w:cstheme="majorBidi"/>
                <w:sz w:val="19"/>
                <w:szCs w:val="19"/>
              </w:rPr>
              <w:t>Yes</w:t>
            </w:r>
          </w:p>
        </w:tc>
        <w:tc>
          <w:tcPr>
            <w:tcW w:w="1530" w:type="dxa"/>
            <w:tcBorders>
              <w:top w:val="single" w:sz="2" w:space="0" w:color="auto"/>
            </w:tcBorders>
            <w:vAlign w:val="center"/>
          </w:tcPr>
          <w:p w14:paraId="046F7E93" w14:textId="17C3727A" w:rsidR="00B96563" w:rsidRPr="006512D5" w:rsidRDefault="00B96563" w:rsidP="00B96563">
            <w:pPr>
              <w:jc w:val="center"/>
              <w:rPr>
                <w:rFonts w:asciiTheme="majorBidi" w:hAnsiTheme="majorBidi" w:cstheme="majorBidi"/>
                <w:sz w:val="19"/>
                <w:szCs w:val="19"/>
              </w:rPr>
            </w:pPr>
            <w:r w:rsidRPr="006512D5">
              <w:rPr>
                <w:rFonts w:asciiTheme="majorBidi" w:hAnsiTheme="majorBidi" w:cstheme="majorBidi"/>
                <w:sz w:val="19"/>
                <w:szCs w:val="19"/>
              </w:rPr>
              <w:t>None</w:t>
            </w:r>
          </w:p>
        </w:tc>
        <w:tc>
          <w:tcPr>
            <w:tcW w:w="3392" w:type="dxa"/>
            <w:tcBorders>
              <w:top w:val="single" w:sz="2" w:space="0" w:color="auto"/>
              <w:right w:val="single" w:sz="2" w:space="0" w:color="auto"/>
            </w:tcBorders>
            <w:vAlign w:val="center"/>
          </w:tcPr>
          <w:p w14:paraId="44579183" w14:textId="1E82FFAC" w:rsidR="00B96563" w:rsidRPr="006512D5" w:rsidRDefault="00B96563" w:rsidP="00B96563">
            <w:pPr>
              <w:rPr>
                <w:rFonts w:asciiTheme="majorBidi" w:hAnsiTheme="majorBidi" w:cstheme="majorBidi"/>
                <w:sz w:val="19"/>
                <w:szCs w:val="19"/>
              </w:rPr>
            </w:pPr>
            <w:r w:rsidRPr="006512D5">
              <w:rPr>
                <w:rFonts w:asciiTheme="majorBidi" w:hAnsiTheme="majorBidi" w:cstheme="majorBidi"/>
                <w:sz w:val="19"/>
                <w:szCs w:val="19"/>
              </w:rPr>
              <w:t>Small open bed with regular individuals</w:t>
            </w:r>
          </w:p>
        </w:tc>
      </w:tr>
      <w:tr w:rsidR="00CD3347" w:rsidRPr="006512D5" w14:paraId="1E89D6FE" w14:textId="77777777" w:rsidTr="001322B1">
        <w:trPr>
          <w:trHeight w:val="144"/>
        </w:trPr>
        <w:tc>
          <w:tcPr>
            <w:tcW w:w="1530" w:type="dxa"/>
            <w:tcBorders>
              <w:top w:val="single" w:sz="2" w:space="0" w:color="auto"/>
              <w:left w:val="single" w:sz="4" w:space="0" w:color="auto"/>
              <w:right w:val="single" w:sz="2" w:space="0" w:color="auto"/>
            </w:tcBorders>
            <w:vAlign w:val="center"/>
          </w:tcPr>
          <w:p w14:paraId="1E89D6F7" w14:textId="77777777" w:rsidR="00CD3347" w:rsidRPr="006512D5" w:rsidRDefault="00CD3347" w:rsidP="00CD3347">
            <w:pPr>
              <w:jc w:val="center"/>
              <w:rPr>
                <w:rFonts w:asciiTheme="majorBidi" w:hAnsiTheme="majorBidi" w:cstheme="majorBidi"/>
                <w:sz w:val="19"/>
                <w:szCs w:val="19"/>
              </w:rPr>
            </w:pPr>
            <w:r w:rsidRPr="006512D5">
              <w:rPr>
                <w:rFonts w:asciiTheme="majorBidi" w:hAnsiTheme="majorBidi" w:cstheme="majorBidi"/>
                <w:sz w:val="19"/>
                <w:szCs w:val="19"/>
              </w:rPr>
              <w:t>13</w:t>
            </w:r>
          </w:p>
        </w:tc>
        <w:tc>
          <w:tcPr>
            <w:tcW w:w="1170" w:type="dxa"/>
            <w:tcBorders>
              <w:top w:val="single" w:sz="2" w:space="0" w:color="auto"/>
            </w:tcBorders>
          </w:tcPr>
          <w:p w14:paraId="2AAC3B89" w14:textId="77138554" w:rsidR="00CD3347" w:rsidRPr="006512D5" w:rsidRDefault="00252060" w:rsidP="00CD3347">
            <w:pPr>
              <w:jc w:val="right"/>
              <w:rPr>
                <w:rFonts w:asciiTheme="majorBidi" w:hAnsiTheme="majorBidi" w:cstheme="majorBidi"/>
                <w:sz w:val="19"/>
                <w:szCs w:val="19"/>
              </w:rPr>
            </w:pPr>
            <w:r w:rsidRPr="006512D5">
              <w:rPr>
                <w:rFonts w:asciiTheme="majorBidi" w:hAnsiTheme="majorBidi" w:cstheme="majorBidi"/>
                <w:sz w:val="19"/>
                <w:szCs w:val="19"/>
              </w:rPr>
              <w:t>&lt;0.01</w:t>
            </w:r>
          </w:p>
        </w:tc>
        <w:tc>
          <w:tcPr>
            <w:tcW w:w="1170" w:type="dxa"/>
            <w:tcBorders>
              <w:top w:val="single" w:sz="2" w:space="0" w:color="auto"/>
            </w:tcBorders>
            <w:vAlign w:val="center"/>
          </w:tcPr>
          <w:p w14:paraId="1E89D6F8" w14:textId="04EA46D6" w:rsidR="00CD3347" w:rsidRPr="006512D5" w:rsidRDefault="00CD3347" w:rsidP="00CD3347">
            <w:pPr>
              <w:jc w:val="right"/>
              <w:rPr>
                <w:rFonts w:asciiTheme="majorBidi" w:hAnsiTheme="majorBidi" w:cstheme="majorBidi"/>
                <w:sz w:val="19"/>
                <w:szCs w:val="19"/>
              </w:rPr>
            </w:pPr>
            <w:r w:rsidRPr="006512D5">
              <w:rPr>
                <w:rFonts w:asciiTheme="majorBidi" w:hAnsiTheme="majorBidi" w:cstheme="majorBidi"/>
                <w:sz w:val="19"/>
                <w:szCs w:val="19"/>
              </w:rPr>
              <w:t>0.01</w:t>
            </w:r>
          </w:p>
        </w:tc>
        <w:tc>
          <w:tcPr>
            <w:tcW w:w="1170" w:type="dxa"/>
            <w:tcBorders>
              <w:top w:val="single" w:sz="2" w:space="0" w:color="auto"/>
            </w:tcBorders>
          </w:tcPr>
          <w:p w14:paraId="01B0F4D2" w14:textId="40EA5761" w:rsidR="00CD3347" w:rsidRPr="006512D5" w:rsidRDefault="00154168" w:rsidP="001D509F">
            <w:pPr>
              <w:jc w:val="right"/>
              <w:rPr>
                <w:rFonts w:asciiTheme="majorBidi" w:hAnsiTheme="majorBidi" w:cstheme="majorBidi"/>
                <w:sz w:val="19"/>
                <w:szCs w:val="19"/>
              </w:rPr>
            </w:pPr>
            <w:r w:rsidRPr="006512D5">
              <w:rPr>
                <w:rFonts w:asciiTheme="majorBidi" w:hAnsiTheme="majorBidi" w:cstheme="majorBidi"/>
                <w:color w:val="FF0000"/>
                <w:sz w:val="19"/>
                <w:szCs w:val="19"/>
              </w:rPr>
              <w:t>-&lt;0.01</w:t>
            </w:r>
          </w:p>
        </w:tc>
        <w:tc>
          <w:tcPr>
            <w:tcW w:w="1800" w:type="dxa"/>
            <w:tcBorders>
              <w:top w:val="single" w:sz="2" w:space="0" w:color="auto"/>
            </w:tcBorders>
            <w:vAlign w:val="center"/>
          </w:tcPr>
          <w:p w14:paraId="1E89D6F9" w14:textId="1DF52BBB" w:rsidR="00CD3347" w:rsidRPr="006512D5" w:rsidRDefault="00252060" w:rsidP="00CD3347">
            <w:pPr>
              <w:jc w:val="center"/>
              <w:rPr>
                <w:rFonts w:asciiTheme="majorBidi" w:hAnsiTheme="majorBidi" w:cstheme="majorBidi"/>
                <w:sz w:val="19"/>
                <w:szCs w:val="19"/>
              </w:rPr>
            </w:pPr>
            <w:r w:rsidRPr="006512D5">
              <w:rPr>
                <w:rFonts w:asciiTheme="majorBidi" w:hAnsiTheme="majorBidi" w:cstheme="majorBidi"/>
                <w:sz w:val="19"/>
                <w:szCs w:val="19"/>
              </w:rPr>
              <w:t>&lt;&lt;</w:t>
            </w:r>
            <w:r w:rsidR="00CD3347" w:rsidRPr="006512D5">
              <w:rPr>
                <w:rFonts w:asciiTheme="majorBidi" w:hAnsiTheme="majorBidi" w:cstheme="majorBidi"/>
                <w:sz w:val="19"/>
                <w:szCs w:val="19"/>
              </w:rPr>
              <w:t>1-</w:t>
            </w:r>
            <w:r w:rsidRPr="006512D5">
              <w:rPr>
                <w:rFonts w:asciiTheme="majorBidi" w:hAnsiTheme="majorBidi" w:cstheme="majorBidi"/>
                <w:sz w:val="19"/>
                <w:szCs w:val="19"/>
              </w:rPr>
              <w:t>2</w:t>
            </w:r>
            <w:r w:rsidR="00CD3347" w:rsidRPr="006512D5">
              <w:rPr>
                <w:rFonts w:asciiTheme="majorBidi" w:hAnsiTheme="majorBidi" w:cstheme="majorBidi"/>
                <w:sz w:val="19"/>
                <w:szCs w:val="19"/>
              </w:rPr>
              <w:t xml:space="preserve">; </w:t>
            </w:r>
            <w:r w:rsidRPr="006512D5">
              <w:rPr>
                <w:rFonts w:asciiTheme="majorBidi" w:hAnsiTheme="majorBidi" w:cstheme="majorBidi"/>
                <w:sz w:val="19"/>
                <w:szCs w:val="19"/>
              </w:rPr>
              <w:t>1</w:t>
            </w:r>
          </w:p>
        </w:tc>
        <w:tc>
          <w:tcPr>
            <w:tcW w:w="1530" w:type="dxa"/>
            <w:tcBorders>
              <w:top w:val="single" w:sz="2" w:space="0" w:color="auto"/>
            </w:tcBorders>
            <w:vAlign w:val="center"/>
          </w:tcPr>
          <w:p w14:paraId="1E89D6FA" w14:textId="7F33796C" w:rsidR="00CD3347" w:rsidRPr="006512D5" w:rsidRDefault="00252060" w:rsidP="00CD3347">
            <w:pPr>
              <w:jc w:val="center"/>
              <w:rPr>
                <w:rFonts w:asciiTheme="majorBidi" w:hAnsiTheme="majorBidi" w:cstheme="majorBidi"/>
                <w:sz w:val="19"/>
                <w:szCs w:val="19"/>
              </w:rPr>
            </w:pPr>
            <w:r w:rsidRPr="006512D5">
              <w:rPr>
                <w:rFonts w:asciiTheme="majorBidi" w:hAnsiTheme="majorBidi" w:cstheme="majorBidi"/>
                <w:sz w:val="19"/>
                <w:szCs w:val="19"/>
              </w:rPr>
              <w:t>2-5</w:t>
            </w:r>
            <w:r w:rsidR="00CD3347" w:rsidRPr="006512D5">
              <w:rPr>
                <w:rFonts w:asciiTheme="majorBidi" w:hAnsiTheme="majorBidi" w:cstheme="majorBidi"/>
                <w:sz w:val="19"/>
                <w:szCs w:val="19"/>
              </w:rPr>
              <w:t xml:space="preserve">; </w:t>
            </w:r>
            <w:r w:rsidRPr="006512D5">
              <w:rPr>
                <w:rFonts w:asciiTheme="majorBidi" w:hAnsiTheme="majorBidi" w:cstheme="majorBidi"/>
                <w:sz w:val="19"/>
                <w:szCs w:val="19"/>
              </w:rPr>
              <w:t>4</w:t>
            </w:r>
          </w:p>
        </w:tc>
        <w:tc>
          <w:tcPr>
            <w:tcW w:w="1260" w:type="dxa"/>
            <w:tcBorders>
              <w:top w:val="single" w:sz="2" w:space="0" w:color="auto"/>
            </w:tcBorders>
            <w:vAlign w:val="center"/>
          </w:tcPr>
          <w:p w14:paraId="1E89D6FB" w14:textId="77777777" w:rsidR="00CD3347" w:rsidRPr="006512D5" w:rsidRDefault="00CD3347" w:rsidP="00CD3347">
            <w:pPr>
              <w:jc w:val="center"/>
              <w:rPr>
                <w:rFonts w:asciiTheme="majorBidi" w:hAnsiTheme="majorBidi" w:cstheme="majorBidi"/>
                <w:sz w:val="19"/>
                <w:szCs w:val="19"/>
              </w:rPr>
            </w:pPr>
            <w:r w:rsidRPr="006512D5">
              <w:rPr>
                <w:rFonts w:asciiTheme="majorBidi" w:hAnsiTheme="majorBidi" w:cstheme="majorBidi"/>
                <w:sz w:val="19"/>
                <w:szCs w:val="19"/>
              </w:rPr>
              <w:t>Yes</w:t>
            </w:r>
          </w:p>
        </w:tc>
        <w:tc>
          <w:tcPr>
            <w:tcW w:w="1530" w:type="dxa"/>
            <w:tcBorders>
              <w:top w:val="single" w:sz="2" w:space="0" w:color="auto"/>
            </w:tcBorders>
            <w:vAlign w:val="center"/>
          </w:tcPr>
          <w:p w14:paraId="1E89D6FC" w14:textId="77777777" w:rsidR="00CD3347" w:rsidRPr="006512D5" w:rsidRDefault="00CD3347" w:rsidP="00CD3347">
            <w:pPr>
              <w:jc w:val="center"/>
              <w:rPr>
                <w:rFonts w:asciiTheme="majorBidi" w:hAnsiTheme="majorBidi" w:cstheme="majorBidi"/>
                <w:sz w:val="19"/>
                <w:szCs w:val="19"/>
              </w:rPr>
            </w:pPr>
            <w:r w:rsidRPr="006512D5">
              <w:rPr>
                <w:rFonts w:asciiTheme="majorBidi" w:hAnsiTheme="majorBidi" w:cstheme="majorBidi"/>
                <w:sz w:val="19"/>
                <w:szCs w:val="19"/>
              </w:rPr>
              <w:t>Minor</w:t>
            </w:r>
          </w:p>
        </w:tc>
        <w:tc>
          <w:tcPr>
            <w:tcW w:w="3392" w:type="dxa"/>
            <w:tcBorders>
              <w:top w:val="single" w:sz="2" w:space="0" w:color="auto"/>
              <w:right w:val="single" w:sz="2" w:space="0" w:color="auto"/>
            </w:tcBorders>
            <w:vAlign w:val="center"/>
          </w:tcPr>
          <w:p w14:paraId="1E89D6FD" w14:textId="61C716E4" w:rsidR="00CD3347" w:rsidRPr="006512D5" w:rsidRDefault="00252060" w:rsidP="00CD3347">
            <w:pPr>
              <w:rPr>
                <w:rFonts w:asciiTheme="majorBidi" w:hAnsiTheme="majorBidi" w:cstheme="majorBidi"/>
                <w:sz w:val="19"/>
                <w:szCs w:val="19"/>
              </w:rPr>
            </w:pPr>
            <w:r w:rsidRPr="006512D5">
              <w:rPr>
                <w:rFonts w:asciiTheme="majorBidi" w:hAnsiTheme="majorBidi" w:cstheme="majorBidi"/>
                <w:sz w:val="19"/>
                <w:szCs w:val="19"/>
              </w:rPr>
              <w:t>Small open bed</w:t>
            </w:r>
          </w:p>
        </w:tc>
      </w:tr>
      <w:tr w:rsidR="00654EF0" w:rsidRPr="006512D5" w14:paraId="1E89D706" w14:textId="77777777" w:rsidTr="001322B1">
        <w:trPr>
          <w:trHeight w:val="144"/>
        </w:trPr>
        <w:tc>
          <w:tcPr>
            <w:tcW w:w="1530" w:type="dxa"/>
            <w:tcBorders>
              <w:top w:val="single" w:sz="2" w:space="0" w:color="auto"/>
              <w:left w:val="single" w:sz="4" w:space="0" w:color="auto"/>
              <w:right w:val="single" w:sz="2" w:space="0" w:color="auto"/>
            </w:tcBorders>
            <w:vAlign w:val="center"/>
          </w:tcPr>
          <w:p w14:paraId="1E89D6FF" w14:textId="77777777" w:rsidR="00654EF0" w:rsidRPr="006512D5" w:rsidRDefault="00654EF0" w:rsidP="00654EF0">
            <w:pPr>
              <w:jc w:val="center"/>
              <w:rPr>
                <w:rFonts w:asciiTheme="majorBidi" w:hAnsiTheme="majorBidi" w:cstheme="majorBidi"/>
                <w:sz w:val="19"/>
                <w:szCs w:val="19"/>
              </w:rPr>
            </w:pPr>
            <w:r w:rsidRPr="006512D5">
              <w:rPr>
                <w:rFonts w:asciiTheme="majorBidi" w:hAnsiTheme="majorBidi" w:cstheme="majorBidi"/>
                <w:sz w:val="19"/>
                <w:szCs w:val="19"/>
              </w:rPr>
              <w:t>14</w:t>
            </w:r>
          </w:p>
        </w:tc>
        <w:tc>
          <w:tcPr>
            <w:tcW w:w="1170" w:type="dxa"/>
            <w:tcBorders>
              <w:top w:val="single" w:sz="2" w:space="0" w:color="auto"/>
            </w:tcBorders>
          </w:tcPr>
          <w:p w14:paraId="62430960" w14:textId="1027347D" w:rsidR="00654EF0" w:rsidRPr="006512D5" w:rsidRDefault="00654EF0" w:rsidP="00654EF0">
            <w:pPr>
              <w:jc w:val="right"/>
              <w:rPr>
                <w:rFonts w:asciiTheme="majorBidi" w:hAnsiTheme="majorBidi" w:cstheme="majorBidi"/>
                <w:sz w:val="19"/>
                <w:szCs w:val="19"/>
              </w:rPr>
            </w:pPr>
            <w:r w:rsidRPr="006512D5">
              <w:rPr>
                <w:rFonts w:asciiTheme="majorBidi" w:hAnsiTheme="majorBidi" w:cstheme="majorBidi"/>
                <w:sz w:val="19"/>
                <w:szCs w:val="19"/>
              </w:rPr>
              <w:t>0.26</w:t>
            </w:r>
          </w:p>
        </w:tc>
        <w:tc>
          <w:tcPr>
            <w:tcW w:w="1170" w:type="dxa"/>
            <w:tcBorders>
              <w:top w:val="single" w:sz="2" w:space="0" w:color="auto"/>
            </w:tcBorders>
            <w:vAlign w:val="center"/>
          </w:tcPr>
          <w:p w14:paraId="1E89D700" w14:textId="78CCC233" w:rsidR="00654EF0" w:rsidRPr="006512D5" w:rsidRDefault="00654EF0" w:rsidP="00654EF0">
            <w:pPr>
              <w:jc w:val="right"/>
              <w:rPr>
                <w:rFonts w:asciiTheme="majorBidi" w:hAnsiTheme="majorBidi" w:cstheme="majorBidi"/>
                <w:sz w:val="19"/>
                <w:szCs w:val="19"/>
              </w:rPr>
            </w:pPr>
            <w:r w:rsidRPr="006512D5">
              <w:rPr>
                <w:rFonts w:asciiTheme="majorBidi" w:hAnsiTheme="majorBidi" w:cstheme="majorBidi"/>
                <w:sz w:val="19"/>
                <w:szCs w:val="19"/>
              </w:rPr>
              <w:t>0.05</w:t>
            </w:r>
          </w:p>
        </w:tc>
        <w:tc>
          <w:tcPr>
            <w:tcW w:w="1170" w:type="dxa"/>
            <w:tcBorders>
              <w:top w:val="single" w:sz="2" w:space="0" w:color="auto"/>
            </w:tcBorders>
          </w:tcPr>
          <w:p w14:paraId="5B783CA9" w14:textId="612D73B4" w:rsidR="00654EF0" w:rsidRPr="006512D5" w:rsidRDefault="00154168" w:rsidP="001D509F">
            <w:pPr>
              <w:jc w:val="right"/>
              <w:rPr>
                <w:rFonts w:asciiTheme="majorBidi" w:hAnsiTheme="majorBidi" w:cstheme="majorBidi"/>
                <w:sz w:val="19"/>
                <w:szCs w:val="19"/>
              </w:rPr>
            </w:pPr>
            <w:r w:rsidRPr="006512D5">
              <w:rPr>
                <w:rFonts w:asciiTheme="majorBidi" w:hAnsiTheme="majorBidi" w:cstheme="majorBidi"/>
                <w:sz w:val="19"/>
                <w:szCs w:val="19"/>
              </w:rPr>
              <w:t>0.21</w:t>
            </w:r>
          </w:p>
        </w:tc>
        <w:tc>
          <w:tcPr>
            <w:tcW w:w="1800" w:type="dxa"/>
            <w:tcBorders>
              <w:top w:val="single" w:sz="2" w:space="0" w:color="auto"/>
            </w:tcBorders>
            <w:vAlign w:val="center"/>
          </w:tcPr>
          <w:p w14:paraId="1E89D701" w14:textId="62CDB13D" w:rsidR="00654EF0" w:rsidRPr="006512D5" w:rsidRDefault="00654EF0" w:rsidP="00654EF0">
            <w:pPr>
              <w:jc w:val="center"/>
              <w:rPr>
                <w:rFonts w:asciiTheme="majorBidi" w:hAnsiTheme="majorBidi" w:cstheme="majorBidi"/>
                <w:sz w:val="19"/>
                <w:szCs w:val="19"/>
              </w:rPr>
            </w:pPr>
            <w:r w:rsidRPr="006512D5">
              <w:rPr>
                <w:rFonts w:asciiTheme="majorBidi" w:hAnsiTheme="majorBidi" w:cstheme="majorBidi"/>
                <w:sz w:val="19"/>
                <w:szCs w:val="19"/>
              </w:rPr>
              <w:t>&lt;&lt;&lt;1-2; &lt;1</w:t>
            </w:r>
          </w:p>
        </w:tc>
        <w:tc>
          <w:tcPr>
            <w:tcW w:w="1530" w:type="dxa"/>
            <w:tcBorders>
              <w:top w:val="single" w:sz="2" w:space="0" w:color="auto"/>
            </w:tcBorders>
            <w:vAlign w:val="center"/>
          </w:tcPr>
          <w:p w14:paraId="1E89D702" w14:textId="47247D2C" w:rsidR="00654EF0" w:rsidRPr="006512D5" w:rsidRDefault="00654EF0" w:rsidP="00654EF0">
            <w:pPr>
              <w:jc w:val="center"/>
              <w:rPr>
                <w:rFonts w:asciiTheme="majorBidi" w:hAnsiTheme="majorBidi" w:cstheme="majorBidi"/>
                <w:sz w:val="19"/>
                <w:szCs w:val="19"/>
              </w:rPr>
            </w:pPr>
            <w:r w:rsidRPr="006512D5">
              <w:rPr>
                <w:rFonts w:asciiTheme="majorBidi" w:hAnsiTheme="majorBidi" w:cstheme="majorBidi"/>
                <w:sz w:val="19"/>
                <w:szCs w:val="19"/>
              </w:rPr>
              <w:t>2-4; 3</w:t>
            </w:r>
          </w:p>
        </w:tc>
        <w:tc>
          <w:tcPr>
            <w:tcW w:w="1260" w:type="dxa"/>
            <w:tcBorders>
              <w:top w:val="single" w:sz="2" w:space="0" w:color="auto"/>
            </w:tcBorders>
            <w:vAlign w:val="center"/>
          </w:tcPr>
          <w:p w14:paraId="1E89D703" w14:textId="77777777" w:rsidR="00654EF0" w:rsidRPr="006512D5" w:rsidRDefault="00654EF0" w:rsidP="00654EF0">
            <w:pPr>
              <w:jc w:val="center"/>
              <w:rPr>
                <w:rFonts w:asciiTheme="majorBidi" w:hAnsiTheme="majorBidi" w:cstheme="majorBidi"/>
                <w:sz w:val="19"/>
                <w:szCs w:val="19"/>
              </w:rPr>
            </w:pPr>
            <w:r w:rsidRPr="006512D5">
              <w:rPr>
                <w:rFonts w:asciiTheme="majorBidi" w:hAnsiTheme="majorBidi" w:cstheme="majorBidi"/>
                <w:sz w:val="19"/>
                <w:szCs w:val="19"/>
              </w:rPr>
              <w:t>Yes</w:t>
            </w:r>
          </w:p>
        </w:tc>
        <w:tc>
          <w:tcPr>
            <w:tcW w:w="1530" w:type="dxa"/>
            <w:tcBorders>
              <w:top w:val="single" w:sz="2" w:space="0" w:color="auto"/>
            </w:tcBorders>
            <w:vAlign w:val="center"/>
          </w:tcPr>
          <w:p w14:paraId="1E89D704" w14:textId="11623731" w:rsidR="00654EF0" w:rsidRPr="006512D5" w:rsidRDefault="00654EF0" w:rsidP="00654EF0">
            <w:pPr>
              <w:jc w:val="center"/>
              <w:rPr>
                <w:rFonts w:asciiTheme="majorBidi" w:hAnsiTheme="majorBidi" w:cstheme="majorBidi"/>
                <w:sz w:val="19"/>
                <w:szCs w:val="19"/>
              </w:rPr>
            </w:pPr>
            <w:r w:rsidRPr="006512D5">
              <w:rPr>
                <w:rFonts w:asciiTheme="majorBidi" w:hAnsiTheme="majorBidi" w:cstheme="majorBidi"/>
                <w:sz w:val="19"/>
                <w:szCs w:val="19"/>
              </w:rPr>
              <w:t>None</w:t>
            </w:r>
          </w:p>
        </w:tc>
        <w:tc>
          <w:tcPr>
            <w:tcW w:w="3392" w:type="dxa"/>
            <w:tcBorders>
              <w:top w:val="single" w:sz="2" w:space="0" w:color="auto"/>
              <w:right w:val="single" w:sz="2" w:space="0" w:color="auto"/>
            </w:tcBorders>
            <w:vAlign w:val="center"/>
          </w:tcPr>
          <w:p w14:paraId="1E89D705" w14:textId="56068455" w:rsidR="00654EF0" w:rsidRPr="006512D5" w:rsidRDefault="00654EF0" w:rsidP="00654EF0">
            <w:pPr>
              <w:rPr>
                <w:rFonts w:asciiTheme="majorBidi" w:hAnsiTheme="majorBidi" w:cstheme="majorBidi"/>
                <w:sz w:val="19"/>
                <w:szCs w:val="19"/>
              </w:rPr>
            </w:pPr>
            <w:r w:rsidRPr="006512D5">
              <w:rPr>
                <w:rFonts w:asciiTheme="majorBidi" w:hAnsiTheme="majorBidi" w:cstheme="majorBidi"/>
                <w:sz w:val="19"/>
                <w:szCs w:val="19"/>
              </w:rPr>
              <w:t>Small open bed with regular individuals</w:t>
            </w:r>
          </w:p>
        </w:tc>
      </w:tr>
      <w:tr w:rsidR="00654EF0" w:rsidRPr="006512D5" w14:paraId="1E89D70E" w14:textId="77777777" w:rsidTr="001322B1">
        <w:trPr>
          <w:trHeight w:val="144"/>
        </w:trPr>
        <w:tc>
          <w:tcPr>
            <w:tcW w:w="1530" w:type="dxa"/>
            <w:tcBorders>
              <w:top w:val="single" w:sz="2" w:space="0" w:color="auto"/>
              <w:left w:val="single" w:sz="4" w:space="0" w:color="auto"/>
              <w:right w:val="single" w:sz="2" w:space="0" w:color="auto"/>
            </w:tcBorders>
            <w:vAlign w:val="center"/>
          </w:tcPr>
          <w:p w14:paraId="1E89D707" w14:textId="77777777" w:rsidR="00654EF0" w:rsidRPr="006512D5" w:rsidRDefault="00654EF0" w:rsidP="00654EF0">
            <w:pPr>
              <w:jc w:val="center"/>
              <w:rPr>
                <w:rFonts w:asciiTheme="majorBidi" w:hAnsiTheme="majorBidi" w:cstheme="majorBidi"/>
                <w:sz w:val="19"/>
                <w:szCs w:val="19"/>
              </w:rPr>
            </w:pPr>
            <w:r w:rsidRPr="006512D5">
              <w:rPr>
                <w:rFonts w:asciiTheme="majorBidi" w:hAnsiTheme="majorBidi" w:cstheme="majorBidi"/>
                <w:sz w:val="19"/>
                <w:szCs w:val="19"/>
              </w:rPr>
              <w:t>15</w:t>
            </w:r>
          </w:p>
        </w:tc>
        <w:tc>
          <w:tcPr>
            <w:tcW w:w="1170" w:type="dxa"/>
            <w:tcBorders>
              <w:top w:val="single" w:sz="2" w:space="0" w:color="auto"/>
            </w:tcBorders>
          </w:tcPr>
          <w:p w14:paraId="3CE67E9C" w14:textId="2E7DE0C0" w:rsidR="00654EF0" w:rsidRPr="006512D5" w:rsidRDefault="00654EF0" w:rsidP="00654EF0">
            <w:pPr>
              <w:jc w:val="right"/>
              <w:rPr>
                <w:rFonts w:asciiTheme="majorBidi" w:hAnsiTheme="majorBidi" w:cstheme="majorBidi"/>
                <w:sz w:val="19"/>
                <w:szCs w:val="19"/>
              </w:rPr>
            </w:pPr>
            <w:r w:rsidRPr="006512D5">
              <w:rPr>
                <w:rFonts w:asciiTheme="majorBidi" w:hAnsiTheme="majorBidi" w:cstheme="majorBidi"/>
                <w:sz w:val="19"/>
                <w:szCs w:val="19"/>
              </w:rPr>
              <w:t>0.07</w:t>
            </w:r>
          </w:p>
        </w:tc>
        <w:tc>
          <w:tcPr>
            <w:tcW w:w="1170" w:type="dxa"/>
            <w:tcBorders>
              <w:top w:val="single" w:sz="2" w:space="0" w:color="auto"/>
            </w:tcBorders>
            <w:vAlign w:val="center"/>
          </w:tcPr>
          <w:p w14:paraId="1E89D708" w14:textId="7A37773E" w:rsidR="00654EF0" w:rsidRPr="006512D5" w:rsidRDefault="00654EF0" w:rsidP="00654EF0">
            <w:pPr>
              <w:jc w:val="right"/>
              <w:rPr>
                <w:rFonts w:asciiTheme="majorBidi" w:hAnsiTheme="majorBidi" w:cstheme="majorBidi"/>
                <w:sz w:val="19"/>
                <w:szCs w:val="19"/>
              </w:rPr>
            </w:pPr>
            <w:r w:rsidRPr="006512D5">
              <w:rPr>
                <w:rFonts w:asciiTheme="majorBidi" w:hAnsiTheme="majorBidi" w:cstheme="majorBidi"/>
                <w:sz w:val="19"/>
                <w:szCs w:val="19"/>
              </w:rPr>
              <w:t>0.06</w:t>
            </w:r>
          </w:p>
        </w:tc>
        <w:tc>
          <w:tcPr>
            <w:tcW w:w="1170" w:type="dxa"/>
            <w:tcBorders>
              <w:top w:val="single" w:sz="2" w:space="0" w:color="auto"/>
            </w:tcBorders>
          </w:tcPr>
          <w:p w14:paraId="5EDD0A11" w14:textId="63CB370A" w:rsidR="00654EF0" w:rsidRPr="006512D5" w:rsidRDefault="00154168" w:rsidP="001D509F">
            <w:pPr>
              <w:jc w:val="right"/>
              <w:rPr>
                <w:rFonts w:asciiTheme="majorBidi" w:hAnsiTheme="majorBidi" w:cstheme="majorBidi"/>
                <w:sz w:val="19"/>
                <w:szCs w:val="19"/>
              </w:rPr>
            </w:pPr>
            <w:r w:rsidRPr="006512D5">
              <w:rPr>
                <w:rFonts w:asciiTheme="majorBidi" w:hAnsiTheme="majorBidi" w:cstheme="majorBidi"/>
                <w:sz w:val="19"/>
                <w:szCs w:val="19"/>
              </w:rPr>
              <w:t>0.01</w:t>
            </w:r>
          </w:p>
        </w:tc>
        <w:tc>
          <w:tcPr>
            <w:tcW w:w="1800" w:type="dxa"/>
            <w:tcBorders>
              <w:top w:val="single" w:sz="2" w:space="0" w:color="auto"/>
            </w:tcBorders>
            <w:vAlign w:val="center"/>
          </w:tcPr>
          <w:p w14:paraId="1E89D709" w14:textId="76E61291" w:rsidR="00654EF0" w:rsidRPr="006512D5" w:rsidRDefault="00654EF0" w:rsidP="00654EF0">
            <w:pPr>
              <w:jc w:val="center"/>
              <w:rPr>
                <w:rFonts w:asciiTheme="majorBidi" w:hAnsiTheme="majorBidi" w:cstheme="majorBidi"/>
                <w:sz w:val="19"/>
                <w:szCs w:val="19"/>
              </w:rPr>
            </w:pPr>
            <w:r w:rsidRPr="006512D5">
              <w:rPr>
                <w:rFonts w:asciiTheme="majorBidi" w:hAnsiTheme="majorBidi" w:cstheme="majorBidi"/>
                <w:sz w:val="19"/>
                <w:szCs w:val="19"/>
              </w:rPr>
              <w:t>&lt;1-2; 2</w:t>
            </w:r>
          </w:p>
        </w:tc>
        <w:tc>
          <w:tcPr>
            <w:tcW w:w="1530" w:type="dxa"/>
            <w:tcBorders>
              <w:top w:val="single" w:sz="2" w:space="0" w:color="auto"/>
            </w:tcBorders>
            <w:vAlign w:val="center"/>
          </w:tcPr>
          <w:p w14:paraId="1E89D70A" w14:textId="434A926B" w:rsidR="00654EF0" w:rsidRPr="006512D5" w:rsidRDefault="00654EF0" w:rsidP="00654EF0">
            <w:pPr>
              <w:jc w:val="center"/>
              <w:rPr>
                <w:rFonts w:asciiTheme="majorBidi" w:hAnsiTheme="majorBidi" w:cstheme="majorBidi"/>
                <w:sz w:val="19"/>
                <w:szCs w:val="19"/>
              </w:rPr>
            </w:pPr>
            <w:r w:rsidRPr="006512D5">
              <w:rPr>
                <w:rFonts w:asciiTheme="majorBidi" w:hAnsiTheme="majorBidi" w:cstheme="majorBidi"/>
                <w:sz w:val="19"/>
                <w:szCs w:val="19"/>
              </w:rPr>
              <w:t>2-4; 3</w:t>
            </w:r>
          </w:p>
        </w:tc>
        <w:tc>
          <w:tcPr>
            <w:tcW w:w="1260" w:type="dxa"/>
            <w:tcBorders>
              <w:top w:val="single" w:sz="2" w:space="0" w:color="auto"/>
            </w:tcBorders>
            <w:vAlign w:val="center"/>
          </w:tcPr>
          <w:p w14:paraId="1E89D70B" w14:textId="77777777" w:rsidR="00654EF0" w:rsidRPr="006512D5" w:rsidRDefault="00654EF0" w:rsidP="00654EF0">
            <w:pPr>
              <w:jc w:val="center"/>
              <w:rPr>
                <w:rFonts w:asciiTheme="majorBidi" w:hAnsiTheme="majorBidi" w:cstheme="majorBidi"/>
                <w:sz w:val="19"/>
                <w:szCs w:val="19"/>
              </w:rPr>
            </w:pPr>
            <w:r w:rsidRPr="006512D5">
              <w:rPr>
                <w:rFonts w:asciiTheme="majorBidi" w:hAnsiTheme="majorBidi" w:cstheme="majorBidi"/>
                <w:sz w:val="19"/>
                <w:szCs w:val="19"/>
              </w:rPr>
              <w:t>Yes</w:t>
            </w:r>
          </w:p>
        </w:tc>
        <w:tc>
          <w:tcPr>
            <w:tcW w:w="1530" w:type="dxa"/>
            <w:tcBorders>
              <w:top w:val="single" w:sz="2" w:space="0" w:color="auto"/>
            </w:tcBorders>
            <w:vAlign w:val="center"/>
          </w:tcPr>
          <w:p w14:paraId="1E89D70C" w14:textId="77777777" w:rsidR="00654EF0" w:rsidRPr="006512D5" w:rsidRDefault="00654EF0" w:rsidP="00654EF0">
            <w:pPr>
              <w:jc w:val="center"/>
              <w:rPr>
                <w:rFonts w:asciiTheme="majorBidi" w:hAnsiTheme="majorBidi" w:cstheme="majorBidi"/>
                <w:sz w:val="19"/>
                <w:szCs w:val="19"/>
              </w:rPr>
            </w:pPr>
            <w:r w:rsidRPr="006512D5">
              <w:rPr>
                <w:rFonts w:asciiTheme="majorBidi" w:hAnsiTheme="majorBidi" w:cstheme="majorBidi"/>
                <w:sz w:val="19"/>
                <w:szCs w:val="19"/>
              </w:rPr>
              <w:t>Moderate</w:t>
            </w:r>
          </w:p>
        </w:tc>
        <w:tc>
          <w:tcPr>
            <w:tcW w:w="3392" w:type="dxa"/>
            <w:tcBorders>
              <w:top w:val="single" w:sz="2" w:space="0" w:color="auto"/>
              <w:right w:val="single" w:sz="2" w:space="0" w:color="auto"/>
            </w:tcBorders>
            <w:vAlign w:val="center"/>
          </w:tcPr>
          <w:p w14:paraId="1E89D70D" w14:textId="4A891FDD" w:rsidR="00654EF0" w:rsidRPr="006512D5" w:rsidRDefault="00654EF0" w:rsidP="00654EF0">
            <w:pPr>
              <w:rPr>
                <w:rFonts w:asciiTheme="majorBidi" w:hAnsiTheme="majorBidi" w:cstheme="majorBidi"/>
                <w:sz w:val="19"/>
                <w:szCs w:val="19"/>
              </w:rPr>
            </w:pPr>
            <w:r w:rsidRPr="006512D5">
              <w:rPr>
                <w:rFonts w:asciiTheme="majorBidi" w:hAnsiTheme="majorBidi" w:cstheme="majorBidi"/>
                <w:sz w:val="19"/>
                <w:szCs w:val="19"/>
              </w:rPr>
              <w:t>Small bed off the main channel</w:t>
            </w:r>
          </w:p>
        </w:tc>
      </w:tr>
      <w:tr w:rsidR="00D4352F" w:rsidRPr="006512D5" w14:paraId="411C7F1A" w14:textId="77777777" w:rsidTr="001322B1">
        <w:trPr>
          <w:trHeight w:val="144"/>
        </w:trPr>
        <w:tc>
          <w:tcPr>
            <w:tcW w:w="1530" w:type="dxa"/>
            <w:tcBorders>
              <w:top w:val="single" w:sz="2" w:space="0" w:color="auto"/>
              <w:left w:val="single" w:sz="4" w:space="0" w:color="auto"/>
              <w:right w:val="single" w:sz="2" w:space="0" w:color="auto"/>
            </w:tcBorders>
            <w:vAlign w:val="center"/>
          </w:tcPr>
          <w:p w14:paraId="6D043066" w14:textId="74416B10" w:rsidR="00D4352F" w:rsidRPr="006512D5" w:rsidRDefault="00D4352F" w:rsidP="00D4352F">
            <w:pPr>
              <w:jc w:val="center"/>
              <w:rPr>
                <w:rFonts w:asciiTheme="majorBidi" w:hAnsiTheme="majorBidi" w:cstheme="majorBidi"/>
                <w:sz w:val="19"/>
                <w:szCs w:val="19"/>
              </w:rPr>
            </w:pPr>
            <w:r w:rsidRPr="006512D5">
              <w:rPr>
                <w:rFonts w:asciiTheme="majorBidi" w:hAnsiTheme="majorBidi" w:cstheme="majorBidi"/>
                <w:sz w:val="19"/>
                <w:szCs w:val="19"/>
              </w:rPr>
              <w:t>15A</w:t>
            </w:r>
          </w:p>
        </w:tc>
        <w:tc>
          <w:tcPr>
            <w:tcW w:w="1170" w:type="dxa"/>
            <w:tcBorders>
              <w:top w:val="single" w:sz="2" w:space="0" w:color="auto"/>
            </w:tcBorders>
          </w:tcPr>
          <w:p w14:paraId="54C1AEB1" w14:textId="25593F5D" w:rsidR="00D4352F" w:rsidRPr="006512D5" w:rsidRDefault="00D4352F" w:rsidP="00D4352F">
            <w:pPr>
              <w:jc w:val="right"/>
              <w:rPr>
                <w:rFonts w:asciiTheme="majorBidi" w:hAnsiTheme="majorBidi" w:cstheme="majorBidi"/>
                <w:sz w:val="19"/>
                <w:szCs w:val="19"/>
              </w:rPr>
            </w:pPr>
            <w:r w:rsidRPr="006512D5">
              <w:rPr>
                <w:rFonts w:asciiTheme="majorBidi" w:hAnsiTheme="majorBidi" w:cstheme="majorBidi"/>
                <w:sz w:val="19"/>
                <w:szCs w:val="19"/>
              </w:rPr>
              <w:t>0.11</w:t>
            </w:r>
          </w:p>
        </w:tc>
        <w:tc>
          <w:tcPr>
            <w:tcW w:w="1170" w:type="dxa"/>
            <w:tcBorders>
              <w:top w:val="single" w:sz="2" w:space="0" w:color="auto"/>
            </w:tcBorders>
            <w:vAlign w:val="center"/>
          </w:tcPr>
          <w:p w14:paraId="25579D09" w14:textId="2A855620" w:rsidR="00D4352F" w:rsidRPr="006512D5" w:rsidRDefault="00D4352F" w:rsidP="00D4352F">
            <w:pPr>
              <w:jc w:val="right"/>
              <w:rPr>
                <w:rFonts w:asciiTheme="majorBidi" w:hAnsiTheme="majorBidi" w:cstheme="majorBidi"/>
                <w:sz w:val="19"/>
                <w:szCs w:val="19"/>
              </w:rPr>
            </w:pPr>
            <w:r w:rsidRPr="006512D5">
              <w:rPr>
                <w:rFonts w:asciiTheme="majorBidi" w:hAnsiTheme="majorBidi" w:cstheme="majorBidi"/>
                <w:sz w:val="19"/>
                <w:szCs w:val="19"/>
              </w:rPr>
              <w:t>0</w:t>
            </w:r>
          </w:p>
        </w:tc>
        <w:tc>
          <w:tcPr>
            <w:tcW w:w="1170" w:type="dxa"/>
            <w:tcBorders>
              <w:top w:val="single" w:sz="2" w:space="0" w:color="auto"/>
            </w:tcBorders>
          </w:tcPr>
          <w:p w14:paraId="2D3028DA" w14:textId="1B34A132" w:rsidR="00D4352F" w:rsidRPr="006512D5" w:rsidRDefault="00154168" w:rsidP="001D509F">
            <w:pPr>
              <w:jc w:val="right"/>
              <w:rPr>
                <w:rFonts w:asciiTheme="majorBidi" w:hAnsiTheme="majorBidi" w:cstheme="majorBidi"/>
                <w:sz w:val="19"/>
                <w:szCs w:val="19"/>
              </w:rPr>
            </w:pPr>
            <w:r w:rsidRPr="006512D5">
              <w:rPr>
                <w:rFonts w:asciiTheme="majorBidi" w:hAnsiTheme="majorBidi" w:cstheme="majorBidi"/>
                <w:sz w:val="19"/>
                <w:szCs w:val="19"/>
              </w:rPr>
              <w:t>0.11</w:t>
            </w:r>
          </w:p>
        </w:tc>
        <w:tc>
          <w:tcPr>
            <w:tcW w:w="1800" w:type="dxa"/>
            <w:tcBorders>
              <w:top w:val="single" w:sz="2" w:space="0" w:color="auto"/>
            </w:tcBorders>
            <w:vAlign w:val="center"/>
          </w:tcPr>
          <w:p w14:paraId="2B9C1115" w14:textId="7B61A12A" w:rsidR="00D4352F" w:rsidRPr="006512D5" w:rsidRDefault="00D4352F" w:rsidP="00D4352F">
            <w:pPr>
              <w:jc w:val="center"/>
              <w:rPr>
                <w:rFonts w:asciiTheme="majorBidi" w:hAnsiTheme="majorBidi" w:cstheme="majorBidi"/>
                <w:sz w:val="19"/>
                <w:szCs w:val="19"/>
              </w:rPr>
            </w:pPr>
            <w:r w:rsidRPr="006512D5">
              <w:rPr>
                <w:rFonts w:asciiTheme="majorBidi" w:hAnsiTheme="majorBidi" w:cstheme="majorBidi"/>
                <w:sz w:val="19"/>
                <w:szCs w:val="19"/>
              </w:rPr>
              <w:t>&lt;&lt;&lt;1-1; &lt;1</w:t>
            </w:r>
          </w:p>
        </w:tc>
        <w:tc>
          <w:tcPr>
            <w:tcW w:w="1530" w:type="dxa"/>
            <w:tcBorders>
              <w:top w:val="single" w:sz="2" w:space="0" w:color="auto"/>
            </w:tcBorders>
            <w:vAlign w:val="center"/>
          </w:tcPr>
          <w:p w14:paraId="1D481CF6" w14:textId="056A8CF9" w:rsidR="00D4352F" w:rsidRPr="006512D5" w:rsidRDefault="00D4352F" w:rsidP="00D4352F">
            <w:pPr>
              <w:jc w:val="center"/>
              <w:rPr>
                <w:rFonts w:asciiTheme="majorBidi" w:hAnsiTheme="majorBidi" w:cstheme="majorBidi"/>
                <w:sz w:val="19"/>
                <w:szCs w:val="19"/>
              </w:rPr>
            </w:pPr>
            <w:r w:rsidRPr="006512D5">
              <w:rPr>
                <w:rFonts w:asciiTheme="majorBidi" w:hAnsiTheme="majorBidi" w:cstheme="majorBidi"/>
                <w:sz w:val="19"/>
                <w:szCs w:val="19"/>
              </w:rPr>
              <w:t>4-6; 5</w:t>
            </w:r>
          </w:p>
        </w:tc>
        <w:tc>
          <w:tcPr>
            <w:tcW w:w="1260" w:type="dxa"/>
            <w:tcBorders>
              <w:top w:val="single" w:sz="2" w:space="0" w:color="auto"/>
            </w:tcBorders>
            <w:vAlign w:val="center"/>
          </w:tcPr>
          <w:p w14:paraId="728BC409" w14:textId="46FFA36D" w:rsidR="00D4352F" w:rsidRPr="006512D5" w:rsidRDefault="00D4352F" w:rsidP="00D4352F">
            <w:pPr>
              <w:jc w:val="center"/>
              <w:rPr>
                <w:rFonts w:asciiTheme="majorBidi" w:hAnsiTheme="majorBidi" w:cstheme="majorBidi"/>
                <w:sz w:val="19"/>
                <w:szCs w:val="19"/>
              </w:rPr>
            </w:pPr>
            <w:r w:rsidRPr="006512D5">
              <w:rPr>
                <w:rFonts w:asciiTheme="majorBidi" w:hAnsiTheme="majorBidi" w:cstheme="majorBidi"/>
                <w:sz w:val="19"/>
                <w:szCs w:val="19"/>
              </w:rPr>
              <w:t>Yes</w:t>
            </w:r>
          </w:p>
        </w:tc>
        <w:tc>
          <w:tcPr>
            <w:tcW w:w="1530" w:type="dxa"/>
            <w:tcBorders>
              <w:top w:val="single" w:sz="2" w:space="0" w:color="auto"/>
            </w:tcBorders>
            <w:vAlign w:val="center"/>
          </w:tcPr>
          <w:p w14:paraId="76EC6FB9" w14:textId="77C61EEC" w:rsidR="00D4352F" w:rsidRPr="006512D5" w:rsidRDefault="00D4352F" w:rsidP="00D4352F">
            <w:pPr>
              <w:jc w:val="center"/>
              <w:rPr>
                <w:rFonts w:asciiTheme="majorBidi" w:hAnsiTheme="majorBidi" w:cstheme="majorBidi"/>
                <w:sz w:val="19"/>
                <w:szCs w:val="19"/>
              </w:rPr>
            </w:pPr>
            <w:r w:rsidRPr="006512D5">
              <w:rPr>
                <w:rFonts w:asciiTheme="majorBidi" w:hAnsiTheme="majorBidi" w:cstheme="majorBidi"/>
                <w:sz w:val="19"/>
                <w:szCs w:val="19"/>
              </w:rPr>
              <w:t>None</w:t>
            </w:r>
          </w:p>
        </w:tc>
        <w:tc>
          <w:tcPr>
            <w:tcW w:w="3392" w:type="dxa"/>
            <w:tcBorders>
              <w:top w:val="single" w:sz="2" w:space="0" w:color="auto"/>
              <w:right w:val="single" w:sz="2" w:space="0" w:color="auto"/>
            </w:tcBorders>
            <w:vAlign w:val="center"/>
          </w:tcPr>
          <w:p w14:paraId="6787001E" w14:textId="65A0F380" w:rsidR="00D4352F" w:rsidRPr="006512D5" w:rsidRDefault="00D4352F" w:rsidP="00D4352F">
            <w:pPr>
              <w:rPr>
                <w:rFonts w:asciiTheme="majorBidi" w:hAnsiTheme="majorBidi" w:cstheme="majorBidi"/>
                <w:sz w:val="19"/>
                <w:szCs w:val="19"/>
              </w:rPr>
            </w:pPr>
            <w:r w:rsidRPr="006512D5">
              <w:rPr>
                <w:rFonts w:asciiTheme="majorBidi" w:hAnsiTheme="majorBidi" w:cstheme="majorBidi"/>
                <w:sz w:val="19"/>
                <w:szCs w:val="19"/>
              </w:rPr>
              <w:t>Open bed with regular indiv. more HDA</w:t>
            </w:r>
          </w:p>
        </w:tc>
      </w:tr>
      <w:tr w:rsidR="00D4352F" w:rsidRPr="006512D5" w14:paraId="0F0C935D" w14:textId="77777777" w:rsidTr="001322B1">
        <w:trPr>
          <w:trHeight w:val="144"/>
        </w:trPr>
        <w:tc>
          <w:tcPr>
            <w:tcW w:w="1530" w:type="dxa"/>
            <w:tcBorders>
              <w:top w:val="single" w:sz="2" w:space="0" w:color="auto"/>
              <w:left w:val="single" w:sz="4" w:space="0" w:color="auto"/>
              <w:right w:val="single" w:sz="2" w:space="0" w:color="auto"/>
            </w:tcBorders>
            <w:vAlign w:val="center"/>
          </w:tcPr>
          <w:p w14:paraId="6B57D1B8" w14:textId="7323FD8D" w:rsidR="00D4352F" w:rsidRPr="006512D5" w:rsidRDefault="00D4352F" w:rsidP="00D4352F">
            <w:pPr>
              <w:jc w:val="center"/>
              <w:rPr>
                <w:rFonts w:asciiTheme="majorBidi" w:hAnsiTheme="majorBidi" w:cstheme="majorBidi"/>
                <w:sz w:val="19"/>
                <w:szCs w:val="19"/>
              </w:rPr>
            </w:pPr>
            <w:r w:rsidRPr="006512D5">
              <w:rPr>
                <w:rFonts w:asciiTheme="majorBidi" w:hAnsiTheme="majorBidi" w:cstheme="majorBidi"/>
                <w:sz w:val="19"/>
                <w:szCs w:val="19"/>
              </w:rPr>
              <w:t>15B</w:t>
            </w:r>
          </w:p>
        </w:tc>
        <w:tc>
          <w:tcPr>
            <w:tcW w:w="1170" w:type="dxa"/>
            <w:tcBorders>
              <w:top w:val="single" w:sz="2" w:space="0" w:color="auto"/>
            </w:tcBorders>
          </w:tcPr>
          <w:p w14:paraId="231564D9" w14:textId="3C36BFE2" w:rsidR="00D4352F" w:rsidRPr="006512D5" w:rsidRDefault="00D4352F" w:rsidP="00D4352F">
            <w:pPr>
              <w:jc w:val="right"/>
              <w:rPr>
                <w:rFonts w:asciiTheme="majorBidi" w:hAnsiTheme="majorBidi" w:cstheme="majorBidi"/>
                <w:sz w:val="19"/>
                <w:szCs w:val="19"/>
              </w:rPr>
            </w:pPr>
            <w:r w:rsidRPr="006512D5">
              <w:rPr>
                <w:rFonts w:asciiTheme="majorBidi" w:hAnsiTheme="majorBidi" w:cstheme="majorBidi"/>
                <w:sz w:val="19"/>
                <w:szCs w:val="19"/>
              </w:rPr>
              <w:t>0.20</w:t>
            </w:r>
          </w:p>
        </w:tc>
        <w:tc>
          <w:tcPr>
            <w:tcW w:w="1170" w:type="dxa"/>
            <w:tcBorders>
              <w:top w:val="single" w:sz="2" w:space="0" w:color="auto"/>
            </w:tcBorders>
            <w:vAlign w:val="center"/>
          </w:tcPr>
          <w:p w14:paraId="06CAACFB" w14:textId="5845C5B7" w:rsidR="00D4352F" w:rsidRPr="006512D5" w:rsidRDefault="00D4352F" w:rsidP="00D4352F">
            <w:pPr>
              <w:jc w:val="right"/>
              <w:rPr>
                <w:rFonts w:asciiTheme="majorBidi" w:hAnsiTheme="majorBidi" w:cstheme="majorBidi"/>
                <w:sz w:val="19"/>
                <w:szCs w:val="19"/>
              </w:rPr>
            </w:pPr>
            <w:r w:rsidRPr="006512D5">
              <w:rPr>
                <w:rFonts w:asciiTheme="majorBidi" w:hAnsiTheme="majorBidi" w:cstheme="majorBidi"/>
                <w:sz w:val="19"/>
                <w:szCs w:val="19"/>
              </w:rPr>
              <w:t>0</w:t>
            </w:r>
          </w:p>
        </w:tc>
        <w:tc>
          <w:tcPr>
            <w:tcW w:w="1170" w:type="dxa"/>
            <w:tcBorders>
              <w:top w:val="single" w:sz="2" w:space="0" w:color="auto"/>
            </w:tcBorders>
          </w:tcPr>
          <w:p w14:paraId="285ACBFD" w14:textId="71876FCA" w:rsidR="00D4352F" w:rsidRPr="006512D5" w:rsidRDefault="00154168" w:rsidP="001D509F">
            <w:pPr>
              <w:jc w:val="right"/>
              <w:rPr>
                <w:rFonts w:asciiTheme="majorBidi" w:hAnsiTheme="majorBidi" w:cstheme="majorBidi"/>
                <w:sz w:val="19"/>
                <w:szCs w:val="19"/>
              </w:rPr>
            </w:pPr>
            <w:r w:rsidRPr="006512D5">
              <w:rPr>
                <w:rFonts w:asciiTheme="majorBidi" w:hAnsiTheme="majorBidi" w:cstheme="majorBidi"/>
                <w:sz w:val="19"/>
                <w:szCs w:val="19"/>
              </w:rPr>
              <w:t>0.20</w:t>
            </w:r>
          </w:p>
        </w:tc>
        <w:tc>
          <w:tcPr>
            <w:tcW w:w="1800" w:type="dxa"/>
            <w:tcBorders>
              <w:top w:val="single" w:sz="2" w:space="0" w:color="auto"/>
            </w:tcBorders>
            <w:vAlign w:val="center"/>
          </w:tcPr>
          <w:p w14:paraId="3E50623B" w14:textId="3273D3CC" w:rsidR="00D4352F" w:rsidRPr="006512D5" w:rsidRDefault="00D4352F" w:rsidP="00D4352F">
            <w:pPr>
              <w:jc w:val="center"/>
              <w:rPr>
                <w:rFonts w:asciiTheme="majorBidi" w:hAnsiTheme="majorBidi" w:cstheme="majorBidi"/>
                <w:sz w:val="19"/>
                <w:szCs w:val="19"/>
              </w:rPr>
            </w:pPr>
            <w:r w:rsidRPr="006512D5">
              <w:rPr>
                <w:rFonts w:asciiTheme="majorBidi" w:hAnsiTheme="majorBidi" w:cstheme="majorBidi"/>
                <w:sz w:val="19"/>
                <w:szCs w:val="19"/>
              </w:rPr>
              <w:t>&lt;&lt;&lt;1-2; 1</w:t>
            </w:r>
          </w:p>
        </w:tc>
        <w:tc>
          <w:tcPr>
            <w:tcW w:w="1530" w:type="dxa"/>
            <w:tcBorders>
              <w:top w:val="single" w:sz="2" w:space="0" w:color="auto"/>
            </w:tcBorders>
            <w:vAlign w:val="center"/>
          </w:tcPr>
          <w:p w14:paraId="2CD5498D" w14:textId="01027892" w:rsidR="00D4352F" w:rsidRPr="006512D5" w:rsidRDefault="00D4352F" w:rsidP="00D4352F">
            <w:pPr>
              <w:jc w:val="center"/>
              <w:rPr>
                <w:rFonts w:asciiTheme="majorBidi" w:hAnsiTheme="majorBidi" w:cstheme="majorBidi"/>
                <w:sz w:val="19"/>
                <w:szCs w:val="19"/>
              </w:rPr>
            </w:pPr>
            <w:r w:rsidRPr="006512D5">
              <w:rPr>
                <w:rFonts w:asciiTheme="majorBidi" w:hAnsiTheme="majorBidi" w:cstheme="majorBidi"/>
                <w:sz w:val="19"/>
                <w:szCs w:val="19"/>
              </w:rPr>
              <w:t>4-6; 5</w:t>
            </w:r>
          </w:p>
        </w:tc>
        <w:tc>
          <w:tcPr>
            <w:tcW w:w="1260" w:type="dxa"/>
            <w:tcBorders>
              <w:top w:val="single" w:sz="2" w:space="0" w:color="auto"/>
            </w:tcBorders>
            <w:vAlign w:val="center"/>
          </w:tcPr>
          <w:p w14:paraId="0D737114" w14:textId="3D533F96" w:rsidR="00D4352F" w:rsidRPr="006512D5" w:rsidRDefault="00D4352F" w:rsidP="00D4352F">
            <w:pPr>
              <w:jc w:val="center"/>
              <w:rPr>
                <w:rFonts w:asciiTheme="majorBidi" w:hAnsiTheme="majorBidi" w:cstheme="majorBidi"/>
                <w:sz w:val="19"/>
                <w:szCs w:val="19"/>
              </w:rPr>
            </w:pPr>
            <w:r w:rsidRPr="006512D5">
              <w:rPr>
                <w:rFonts w:asciiTheme="majorBidi" w:hAnsiTheme="majorBidi" w:cstheme="majorBidi"/>
                <w:sz w:val="19"/>
                <w:szCs w:val="19"/>
              </w:rPr>
              <w:t>Yes</w:t>
            </w:r>
          </w:p>
        </w:tc>
        <w:tc>
          <w:tcPr>
            <w:tcW w:w="1530" w:type="dxa"/>
            <w:tcBorders>
              <w:top w:val="single" w:sz="2" w:space="0" w:color="auto"/>
            </w:tcBorders>
            <w:vAlign w:val="center"/>
          </w:tcPr>
          <w:p w14:paraId="20C5D15A" w14:textId="6916F6A3" w:rsidR="00D4352F" w:rsidRPr="006512D5" w:rsidRDefault="00D4352F" w:rsidP="00D4352F">
            <w:pPr>
              <w:jc w:val="center"/>
              <w:rPr>
                <w:rFonts w:asciiTheme="majorBidi" w:hAnsiTheme="majorBidi" w:cstheme="majorBidi"/>
                <w:sz w:val="19"/>
                <w:szCs w:val="19"/>
              </w:rPr>
            </w:pPr>
            <w:r w:rsidRPr="006512D5">
              <w:rPr>
                <w:rFonts w:asciiTheme="majorBidi" w:hAnsiTheme="majorBidi" w:cstheme="majorBidi"/>
                <w:sz w:val="19"/>
                <w:szCs w:val="19"/>
              </w:rPr>
              <w:t>Minor</w:t>
            </w:r>
          </w:p>
        </w:tc>
        <w:tc>
          <w:tcPr>
            <w:tcW w:w="3392" w:type="dxa"/>
            <w:tcBorders>
              <w:top w:val="single" w:sz="2" w:space="0" w:color="auto"/>
              <w:right w:val="single" w:sz="2" w:space="0" w:color="auto"/>
            </w:tcBorders>
            <w:vAlign w:val="center"/>
          </w:tcPr>
          <w:p w14:paraId="5FFD2F4D" w14:textId="3321319D" w:rsidR="00D4352F" w:rsidRPr="006512D5" w:rsidRDefault="00D4352F" w:rsidP="00D4352F">
            <w:pPr>
              <w:rPr>
                <w:rFonts w:asciiTheme="majorBidi" w:hAnsiTheme="majorBidi" w:cstheme="majorBidi"/>
                <w:sz w:val="19"/>
                <w:szCs w:val="19"/>
              </w:rPr>
            </w:pPr>
            <w:r w:rsidRPr="006512D5">
              <w:rPr>
                <w:rFonts w:asciiTheme="majorBidi" w:hAnsiTheme="majorBidi" w:cstheme="majorBidi"/>
                <w:sz w:val="19"/>
                <w:szCs w:val="19"/>
              </w:rPr>
              <w:t>Open bed with regular individuals</w:t>
            </w:r>
          </w:p>
        </w:tc>
      </w:tr>
      <w:tr w:rsidR="00D4352F" w:rsidRPr="006512D5" w14:paraId="69617850" w14:textId="77777777" w:rsidTr="001322B1">
        <w:trPr>
          <w:trHeight w:val="144"/>
        </w:trPr>
        <w:tc>
          <w:tcPr>
            <w:tcW w:w="1530" w:type="dxa"/>
            <w:tcBorders>
              <w:top w:val="single" w:sz="2" w:space="0" w:color="auto"/>
              <w:left w:val="single" w:sz="4" w:space="0" w:color="auto"/>
              <w:right w:val="single" w:sz="2" w:space="0" w:color="auto"/>
            </w:tcBorders>
            <w:vAlign w:val="center"/>
          </w:tcPr>
          <w:p w14:paraId="65560FD6" w14:textId="563D3849" w:rsidR="00D4352F" w:rsidRPr="006512D5" w:rsidRDefault="00D4352F" w:rsidP="00D4352F">
            <w:pPr>
              <w:jc w:val="center"/>
              <w:rPr>
                <w:rFonts w:asciiTheme="majorBidi" w:hAnsiTheme="majorBidi" w:cstheme="majorBidi"/>
                <w:sz w:val="19"/>
                <w:szCs w:val="19"/>
              </w:rPr>
            </w:pPr>
            <w:r w:rsidRPr="006512D5">
              <w:rPr>
                <w:rFonts w:asciiTheme="majorBidi" w:hAnsiTheme="majorBidi" w:cstheme="majorBidi"/>
                <w:sz w:val="19"/>
                <w:szCs w:val="19"/>
              </w:rPr>
              <w:t>15C</w:t>
            </w:r>
          </w:p>
        </w:tc>
        <w:tc>
          <w:tcPr>
            <w:tcW w:w="1170" w:type="dxa"/>
            <w:tcBorders>
              <w:top w:val="single" w:sz="2" w:space="0" w:color="auto"/>
            </w:tcBorders>
          </w:tcPr>
          <w:p w14:paraId="31AA5F68" w14:textId="5BBCE360" w:rsidR="00D4352F" w:rsidRPr="006512D5" w:rsidRDefault="00D4352F" w:rsidP="00D4352F">
            <w:pPr>
              <w:jc w:val="right"/>
              <w:rPr>
                <w:rFonts w:asciiTheme="majorBidi" w:hAnsiTheme="majorBidi" w:cstheme="majorBidi"/>
                <w:sz w:val="19"/>
                <w:szCs w:val="19"/>
              </w:rPr>
            </w:pPr>
            <w:r w:rsidRPr="006512D5">
              <w:rPr>
                <w:rFonts w:asciiTheme="majorBidi" w:hAnsiTheme="majorBidi" w:cstheme="majorBidi"/>
                <w:sz w:val="19"/>
                <w:szCs w:val="19"/>
              </w:rPr>
              <w:t>0.63</w:t>
            </w:r>
          </w:p>
        </w:tc>
        <w:tc>
          <w:tcPr>
            <w:tcW w:w="1170" w:type="dxa"/>
            <w:tcBorders>
              <w:top w:val="single" w:sz="2" w:space="0" w:color="auto"/>
            </w:tcBorders>
            <w:vAlign w:val="center"/>
          </w:tcPr>
          <w:p w14:paraId="701AEA60" w14:textId="07BEF140" w:rsidR="00D4352F" w:rsidRPr="006512D5" w:rsidRDefault="00D4352F" w:rsidP="00D4352F">
            <w:pPr>
              <w:jc w:val="right"/>
              <w:rPr>
                <w:rFonts w:asciiTheme="majorBidi" w:hAnsiTheme="majorBidi" w:cstheme="majorBidi"/>
                <w:sz w:val="19"/>
                <w:szCs w:val="19"/>
              </w:rPr>
            </w:pPr>
            <w:r w:rsidRPr="006512D5">
              <w:rPr>
                <w:rFonts w:asciiTheme="majorBidi" w:hAnsiTheme="majorBidi" w:cstheme="majorBidi"/>
                <w:sz w:val="19"/>
                <w:szCs w:val="19"/>
              </w:rPr>
              <w:t>0</w:t>
            </w:r>
          </w:p>
        </w:tc>
        <w:tc>
          <w:tcPr>
            <w:tcW w:w="1170" w:type="dxa"/>
            <w:tcBorders>
              <w:top w:val="single" w:sz="2" w:space="0" w:color="auto"/>
            </w:tcBorders>
          </w:tcPr>
          <w:p w14:paraId="539E5DA9" w14:textId="0697BD77" w:rsidR="00D4352F" w:rsidRPr="006512D5" w:rsidRDefault="00154168" w:rsidP="001D509F">
            <w:pPr>
              <w:jc w:val="right"/>
              <w:rPr>
                <w:rFonts w:asciiTheme="majorBidi" w:hAnsiTheme="majorBidi" w:cstheme="majorBidi"/>
                <w:sz w:val="19"/>
                <w:szCs w:val="19"/>
              </w:rPr>
            </w:pPr>
            <w:r w:rsidRPr="006512D5">
              <w:rPr>
                <w:rFonts w:asciiTheme="majorBidi" w:hAnsiTheme="majorBidi" w:cstheme="majorBidi"/>
                <w:sz w:val="19"/>
                <w:szCs w:val="19"/>
              </w:rPr>
              <w:t>0.63</w:t>
            </w:r>
          </w:p>
        </w:tc>
        <w:tc>
          <w:tcPr>
            <w:tcW w:w="1800" w:type="dxa"/>
            <w:tcBorders>
              <w:top w:val="single" w:sz="2" w:space="0" w:color="auto"/>
            </w:tcBorders>
            <w:vAlign w:val="center"/>
          </w:tcPr>
          <w:p w14:paraId="7D7BEEBD" w14:textId="2106892D" w:rsidR="00D4352F" w:rsidRPr="006512D5" w:rsidRDefault="00D4352F" w:rsidP="00D4352F">
            <w:pPr>
              <w:jc w:val="center"/>
              <w:rPr>
                <w:rFonts w:asciiTheme="majorBidi" w:hAnsiTheme="majorBidi" w:cstheme="majorBidi"/>
                <w:sz w:val="19"/>
                <w:szCs w:val="19"/>
              </w:rPr>
            </w:pPr>
            <w:r w:rsidRPr="006512D5">
              <w:rPr>
                <w:rFonts w:asciiTheme="majorBidi" w:hAnsiTheme="majorBidi" w:cstheme="majorBidi"/>
                <w:sz w:val="19"/>
                <w:szCs w:val="19"/>
              </w:rPr>
              <w:t>&lt;&lt;&lt;1-1; &lt;1</w:t>
            </w:r>
          </w:p>
        </w:tc>
        <w:tc>
          <w:tcPr>
            <w:tcW w:w="1530" w:type="dxa"/>
            <w:tcBorders>
              <w:top w:val="single" w:sz="2" w:space="0" w:color="auto"/>
            </w:tcBorders>
            <w:vAlign w:val="center"/>
          </w:tcPr>
          <w:p w14:paraId="1682BA67" w14:textId="6819599C" w:rsidR="00D4352F" w:rsidRPr="006512D5" w:rsidRDefault="00D4352F" w:rsidP="00D4352F">
            <w:pPr>
              <w:jc w:val="center"/>
              <w:rPr>
                <w:rFonts w:asciiTheme="majorBidi" w:hAnsiTheme="majorBidi" w:cstheme="majorBidi"/>
                <w:sz w:val="19"/>
                <w:szCs w:val="19"/>
              </w:rPr>
            </w:pPr>
            <w:r w:rsidRPr="006512D5">
              <w:rPr>
                <w:rFonts w:asciiTheme="majorBidi" w:hAnsiTheme="majorBidi" w:cstheme="majorBidi"/>
                <w:sz w:val="19"/>
                <w:szCs w:val="19"/>
              </w:rPr>
              <w:t>4-6; 5</w:t>
            </w:r>
          </w:p>
        </w:tc>
        <w:tc>
          <w:tcPr>
            <w:tcW w:w="1260" w:type="dxa"/>
            <w:tcBorders>
              <w:top w:val="single" w:sz="2" w:space="0" w:color="auto"/>
            </w:tcBorders>
            <w:vAlign w:val="center"/>
          </w:tcPr>
          <w:p w14:paraId="3035D111" w14:textId="338C8EBA" w:rsidR="00D4352F" w:rsidRPr="006512D5" w:rsidRDefault="00D4352F" w:rsidP="00D4352F">
            <w:pPr>
              <w:jc w:val="center"/>
              <w:rPr>
                <w:rFonts w:asciiTheme="majorBidi" w:hAnsiTheme="majorBidi" w:cstheme="majorBidi"/>
                <w:sz w:val="19"/>
                <w:szCs w:val="19"/>
              </w:rPr>
            </w:pPr>
            <w:r w:rsidRPr="006512D5">
              <w:rPr>
                <w:rFonts w:asciiTheme="majorBidi" w:hAnsiTheme="majorBidi" w:cstheme="majorBidi"/>
                <w:sz w:val="19"/>
                <w:szCs w:val="19"/>
              </w:rPr>
              <w:t>Yes</w:t>
            </w:r>
          </w:p>
        </w:tc>
        <w:tc>
          <w:tcPr>
            <w:tcW w:w="1530" w:type="dxa"/>
            <w:tcBorders>
              <w:top w:val="single" w:sz="2" w:space="0" w:color="auto"/>
            </w:tcBorders>
            <w:vAlign w:val="center"/>
          </w:tcPr>
          <w:p w14:paraId="1BA2563D" w14:textId="31536610" w:rsidR="00D4352F" w:rsidRPr="006512D5" w:rsidRDefault="00D4352F" w:rsidP="00D4352F">
            <w:pPr>
              <w:jc w:val="center"/>
              <w:rPr>
                <w:rFonts w:asciiTheme="majorBidi" w:hAnsiTheme="majorBidi" w:cstheme="majorBidi"/>
                <w:sz w:val="19"/>
                <w:szCs w:val="19"/>
              </w:rPr>
            </w:pPr>
            <w:r w:rsidRPr="006512D5">
              <w:rPr>
                <w:rFonts w:asciiTheme="majorBidi" w:hAnsiTheme="majorBidi" w:cstheme="majorBidi"/>
                <w:sz w:val="19"/>
                <w:szCs w:val="19"/>
              </w:rPr>
              <w:t>None</w:t>
            </w:r>
          </w:p>
        </w:tc>
        <w:tc>
          <w:tcPr>
            <w:tcW w:w="3392" w:type="dxa"/>
            <w:tcBorders>
              <w:top w:val="single" w:sz="2" w:space="0" w:color="auto"/>
              <w:right w:val="single" w:sz="2" w:space="0" w:color="auto"/>
            </w:tcBorders>
            <w:vAlign w:val="center"/>
          </w:tcPr>
          <w:p w14:paraId="3DD32C90" w14:textId="24B3EB8A" w:rsidR="00D4352F" w:rsidRPr="006512D5" w:rsidRDefault="00D4352F" w:rsidP="00D4352F">
            <w:pPr>
              <w:rPr>
                <w:rFonts w:asciiTheme="majorBidi" w:hAnsiTheme="majorBidi" w:cstheme="majorBidi"/>
                <w:sz w:val="19"/>
                <w:szCs w:val="19"/>
              </w:rPr>
            </w:pPr>
            <w:r w:rsidRPr="006512D5">
              <w:rPr>
                <w:rFonts w:asciiTheme="majorBidi" w:hAnsiTheme="majorBidi" w:cstheme="majorBidi"/>
                <w:sz w:val="19"/>
                <w:szCs w:val="19"/>
              </w:rPr>
              <w:t>Open bed with regular indiv. more HDA</w:t>
            </w:r>
          </w:p>
        </w:tc>
      </w:tr>
      <w:tr w:rsidR="00D4352F" w:rsidRPr="006512D5" w14:paraId="1E89D716" w14:textId="77777777" w:rsidTr="001322B1">
        <w:trPr>
          <w:trHeight w:val="144"/>
        </w:trPr>
        <w:tc>
          <w:tcPr>
            <w:tcW w:w="1530" w:type="dxa"/>
            <w:tcBorders>
              <w:top w:val="single" w:sz="2" w:space="0" w:color="auto"/>
              <w:left w:val="single" w:sz="4" w:space="0" w:color="auto"/>
              <w:right w:val="single" w:sz="2" w:space="0" w:color="auto"/>
            </w:tcBorders>
            <w:vAlign w:val="center"/>
          </w:tcPr>
          <w:p w14:paraId="1E89D70F" w14:textId="77777777" w:rsidR="00D4352F" w:rsidRPr="006512D5" w:rsidRDefault="00D4352F" w:rsidP="00D4352F">
            <w:pPr>
              <w:jc w:val="center"/>
              <w:rPr>
                <w:rFonts w:asciiTheme="majorBidi" w:hAnsiTheme="majorBidi" w:cstheme="majorBidi"/>
                <w:sz w:val="19"/>
                <w:szCs w:val="19"/>
              </w:rPr>
            </w:pPr>
            <w:r w:rsidRPr="006512D5">
              <w:rPr>
                <w:rFonts w:asciiTheme="majorBidi" w:hAnsiTheme="majorBidi" w:cstheme="majorBidi"/>
                <w:sz w:val="19"/>
                <w:szCs w:val="19"/>
              </w:rPr>
              <w:t>16</w:t>
            </w:r>
          </w:p>
        </w:tc>
        <w:tc>
          <w:tcPr>
            <w:tcW w:w="1170" w:type="dxa"/>
            <w:tcBorders>
              <w:top w:val="single" w:sz="2" w:space="0" w:color="auto"/>
            </w:tcBorders>
          </w:tcPr>
          <w:p w14:paraId="26EB253D" w14:textId="3F6983AB" w:rsidR="00D4352F" w:rsidRPr="006512D5" w:rsidRDefault="00D4352F" w:rsidP="00D4352F">
            <w:pPr>
              <w:jc w:val="right"/>
              <w:rPr>
                <w:rFonts w:asciiTheme="majorBidi" w:hAnsiTheme="majorBidi" w:cstheme="majorBidi"/>
                <w:sz w:val="19"/>
                <w:szCs w:val="19"/>
              </w:rPr>
            </w:pPr>
            <w:r w:rsidRPr="006512D5">
              <w:rPr>
                <w:rFonts w:asciiTheme="majorBidi" w:hAnsiTheme="majorBidi" w:cstheme="majorBidi"/>
                <w:sz w:val="19"/>
                <w:szCs w:val="19"/>
              </w:rPr>
              <w:t>0.47</w:t>
            </w:r>
          </w:p>
        </w:tc>
        <w:tc>
          <w:tcPr>
            <w:tcW w:w="1170" w:type="dxa"/>
            <w:tcBorders>
              <w:top w:val="single" w:sz="2" w:space="0" w:color="auto"/>
            </w:tcBorders>
            <w:vAlign w:val="center"/>
          </w:tcPr>
          <w:p w14:paraId="1E89D710" w14:textId="5623651E" w:rsidR="00D4352F" w:rsidRPr="006512D5" w:rsidRDefault="00D4352F" w:rsidP="00D4352F">
            <w:pPr>
              <w:jc w:val="right"/>
              <w:rPr>
                <w:rFonts w:asciiTheme="majorBidi" w:hAnsiTheme="majorBidi" w:cstheme="majorBidi"/>
                <w:sz w:val="19"/>
                <w:szCs w:val="19"/>
              </w:rPr>
            </w:pPr>
            <w:r w:rsidRPr="006512D5">
              <w:rPr>
                <w:rFonts w:asciiTheme="majorBidi" w:hAnsiTheme="majorBidi" w:cstheme="majorBidi"/>
                <w:sz w:val="19"/>
                <w:szCs w:val="19"/>
              </w:rPr>
              <w:t>0.45</w:t>
            </w:r>
          </w:p>
        </w:tc>
        <w:tc>
          <w:tcPr>
            <w:tcW w:w="1170" w:type="dxa"/>
            <w:tcBorders>
              <w:top w:val="single" w:sz="2" w:space="0" w:color="auto"/>
            </w:tcBorders>
          </w:tcPr>
          <w:p w14:paraId="66CC048B" w14:textId="4141C97B" w:rsidR="00D4352F" w:rsidRPr="006512D5" w:rsidRDefault="00154168" w:rsidP="001D509F">
            <w:pPr>
              <w:jc w:val="right"/>
              <w:rPr>
                <w:rFonts w:asciiTheme="majorBidi" w:hAnsiTheme="majorBidi" w:cstheme="majorBidi"/>
                <w:sz w:val="19"/>
                <w:szCs w:val="19"/>
              </w:rPr>
            </w:pPr>
            <w:r w:rsidRPr="006512D5">
              <w:rPr>
                <w:rFonts w:asciiTheme="majorBidi" w:hAnsiTheme="majorBidi" w:cstheme="majorBidi"/>
                <w:sz w:val="19"/>
                <w:szCs w:val="19"/>
              </w:rPr>
              <w:t>0.02</w:t>
            </w:r>
          </w:p>
        </w:tc>
        <w:tc>
          <w:tcPr>
            <w:tcW w:w="1800" w:type="dxa"/>
            <w:tcBorders>
              <w:top w:val="single" w:sz="2" w:space="0" w:color="auto"/>
            </w:tcBorders>
            <w:vAlign w:val="center"/>
          </w:tcPr>
          <w:p w14:paraId="1E89D711" w14:textId="4DED0EDD" w:rsidR="00D4352F" w:rsidRPr="006512D5" w:rsidRDefault="00D4352F" w:rsidP="00D4352F">
            <w:pPr>
              <w:jc w:val="center"/>
              <w:rPr>
                <w:rFonts w:asciiTheme="majorBidi" w:hAnsiTheme="majorBidi" w:cstheme="majorBidi"/>
                <w:sz w:val="19"/>
                <w:szCs w:val="19"/>
              </w:rPr>
            </w:pPr>
            <w:r w:rsidRPr="006512D5">
              <w:rPr>
                <w:rFonts w:asciiTheme="majorBidi" w:hAnsiTheme="majorBidi" w:cstheme="majorBidi"/>
                <w:sz w:val="19"/>
                <w:szCs w:val="19"/>
              </w:rPr>
              <w:t>&lt;&lt;&lt;1-2; 1</w:t>
            </w:r>
          </w:p>
        </w:tc>
        <w:tc>
          <w:tcPr>
            <w:tcW w:w="1530" w:type="dxa"/>
            <w:tcBorders>
              <w:top w:val="single" w:sz="2" w:space="0" w:color="auto"/>
            </w:tcBorders>
            <w:vAlign w:val="center"/>
          </w:tcPr>
          <w:p w14:paraId="1E89D712" w14:textId="10DA9335" w:rsidR="00D4352F" w:rsidRPr="006512D5" w:rsidRDefault="00D4352F" w:rsidP="00D4352F">
            <w:pPr>
              <w:jc w:val="center"/>
              <w:rPr>
                <w:rFonts w:asciiTheme="majorBidi" w:hAnsiTheme="majorBidi" w:cstheme="majorBidi"/>
                <w:sz w:val="19"/>
                <w:szCs w:val="19"/>
              </w:rPr>
            </w:pPr>
            <w:r w:rsidRPr="006512D5">
              <w:rPr>
                <w:rFonts w:asciiTheme="majorBidi" w:hAnsiTheme="majorBidi" w:cstheme="majorBidi"/>
                <w:sz w:val="19"/>
                <w:szCs w:val="19"/>
              </w:rPr>
              <w:t>2-6; 4</w:t>
            </w:r>
          </w:p>
        </w:tc>
        <w:tc>
          <w:tcPr>
            <w:tcW w:w="1260" w:type="dxa"/>
            <w:tcBorders>
              <w:top w:val="single" w:sz="2" w:space="0" w:color="auto"/>
            </w:tcBorders>
            <w:vAlign w:val="center"/>
          </w:tcPr>
          <w:p w14:paraId="1E89D713" w14:textId="7BCEDCCB" w:rsidR="00D4352F" w:rsidRPr="006512D5" w:rsidRDefault="00D4352F" w:rsidP="00D4352F">
            <w:pPr>
              <w:jc w:val="center"/>
              <w:rPr>
                <w:rFonts w:asciiTheme="majorBidi" w:hAnsiTheme="majorBidi" w:cstheme="majorBidi"/>
                <w:sz w:val="19"/>
                <w:szCs w:val="19"/>
              </w:rPr>
            </w:pPr>
            <w:r w:rsidRPr="006512D5">
              <w:rPr>
                <w:rFonts w:asciiTheme="majorBidi" w:hAnsiTheme="majorBidi" w:cstheme="majorBidi"/>
                <w:sz w:val="19"/>
                <w:szCs w:val="19"/>
              </w:rPr>
              <w:t>Yes</w:t>
            </w:r>
          </w:p>
        </w:tc>
        <w:tc>
          <w:tcPr>
            <w:tcW w:w="1530" w:type="dxa"/>
            <w:tcBorders>
              <w:top w:val="single" w:sz="2" w:space="0" w:color="auto"/>
            </w:tcBorders>
            <w:vAlign w:val="center"/>
          </w:tcPr>
          <w:p w14:paraId="1E89D714" w14:textId="77777777" w:rsidR="00D4352F" w:rsidRPr="006512D5" w:rsidRDefault="00D4352F" w:rsidP="00D4352F">
            <w:pPr>
              <w:jc w:val="center"/>
              <w:rPr>
                <w:rFonts w:asciiTheme="majorBidi" w:hAnsiTheme="majorBidi" w:cstheme="majorBidi"/>
                <w:sz w:val="19"/>
                <w:szCs w:val="19"/>
              </w:rPr>
            </w:pPr>
            <w:r w:rsidRPr="006512D5">
              <w:rPr>
                <w:rFonts w:asciiTheme="majorBidi" w:hAnsiTheme="majorBidi" w:cstheme="majorBidi"/>
                <w:sz w:val="19"/>
                <w:szCs w:val="19"/>
              </w:rPr>
              <w:t>Minor</w:t>
            </w:r>
          </w:p>
        </w:tc>
        <w:tc>
          <w:tcPr>
            <w:tcW w:w="3392" w:type="dxa"/>
            <w:tcBorders>
              <w:top w:val="single" w:sz="2" w:space="0" w:color="auto"/>
              <w:right w:val="single" w:sz="2" w:space="0" w:color="auto"/>
            </w:tcBorders>
            <w:vAlign w:val="center"/>
          </w:tcPr>
          <w:p w14:paraId="1E89D715" w14:textId="23883C14" w:rsidR="00D4352F" w:rsidRPr="006512D5" w:rsidRDefault="00D4352F" w:rsidP="00D4352F">
            <w:pPr>
              <w:rPr>
                <w:rFonts w:asciiTheme="majorBidi" w:hAnsiTheme="majorBidi" w:cstheme="majorBidi"/>
                <w:sz w:val="19"/>
                <w:szCs w:val="19"/>
              </w:rPr>
            </w:pPr>
            <w:r w:rsidRPr="006512D5">
              <w:rPr>
                <w:rFonts w:asciiTheme="majorBidi" w:hAnsiTheme="majorBidi" w:cstheme="majorBidi"/>
                <w:sz w:val="19"/>
                <w:szCs w:val="19"/>
              </w:rPr>
              <w:t>Open bed</w:t>
            </w:r>
          </w:p>
        </w:tc>
      </w:tr>
      <w:tr w:rsidR="00DA5AA2" w:rsidRPr="006512D5" w14:paraId="6DC0D1EC" w14:textId="77777777" w:rsidTr="001322B1">
        <w:trPr>
          <w:trHeight w:val="144"/>
        </w:trPr>
        <w:tc>
          <w:tcPr>
            <w:tcW w:w="1530" w:type="dxa"/>
            <w:tcBorders>
              <w:top w:val="single" w:sz="2" w:space="0" w:color="auto"/>
              <w:left w:val="single" w:sz="4" w:space="0" w:color="auto"/>
              <w:right w:val="single" w:sz="2" w:space="0" w:color="auto"/>
            </w:tcBorders>
            <w:vAlign w:val="center"/>
          </w:tcPr>
          <w:p w14:paraId="5CD1C05B" w14:textId="1677377E" w:rsidR="00DA5AA2" w:rsidRPr="006512D5" w:rsidRDefault="00DA5AA2" w:rsidP="00D4352F">
            <w:pPr>
              <w:jc w:val="center"/>
              <w:rPr>
                <w:rFonts w:asciiTheme="majorBidi" w:hAnsiTheme="majorBidi" w:cstheme="majorBidi"/>
                <w:sz w:val="19"/>
                <w:szCs w:val="19"/>
              </w:rPr>
            </w:pPr>
            <w:r w:rsidRPr="006512D5">
              <w:rPr>
                <w:rFonts w:asciiTheme="majorBidi" w:hAnsiTheme="majorBidi" w:cstheme="majorBidi"/>
                <w:sz w:val="19"/>
                <w:szCs w:val="19"/>
              </w:rPr>
              <w:t>16A</w:t>
            </w:r>
          </w:p>
        </w:tc>
        <w:tc>
          <w:tcPr>
            <w:tcW w:w="1170" w:type="dxa"/>
            <w:tcBorders>
              <w:top w:val="single" w:sz="2" w:space="0" w:color="auto"/>
            </w:tcBorders>
          </w:tcPr>
          <w:p w14:paraId="75CD5519" w14:textId="3BA3D91E" w:rsidR="00DA5AA2" w:rsidRPr="006512D5" w:rsidRDefault="00566B53" w:rsidP="00D4352F">
            <w:pPr>
              <w:jc w:val="right"/>
              <w:rPr>
                <w:rFonts w:asciiTheme="majorBidi" w:hAnsiTheme="majorBidi" w:cstheme="majorBidi"/>
                <w:sz w:val="19"/>
                <w:szCs w:val="19"/>
              </w:rPr>
            </w:pPr>
            <w:r w:rsidRPr="006512D5">
              <w:rPr>
                <w:rFonts w:asciiTheme="majorBidi" w:hAnsiTheme="majorBidi" w:cstheme="majorBidi"/>
                <w:sz w:val="19"/>
                <w:szCs w:val="19"/>
              </w:rPr>
              <w:t>0.02</w:t>
            </w:r>
          </w:p>
        </w:tc>
        <w:tc>
          <w:tcPr>
            <w:tcW w:w="1170" w:type="dxa"/>
            <w:tcBorders>
              <w:top w:val="single" w:sz="2" w:space="0" w:color="auto"/>
            </w:tcBorders>
            <w:vAlign w:val="center"/>
          </w:tcPr>
          <w:p w14:paraId="61468B74" w14:textId="19424B77" w:rsidR="00DA5AA2" w:rsidRPr="006512D5" w:rsidRDefault="00DA5AA2" w:rsidP="00D4352F">
            <w:pPr>
              <w:jc w:val="right"/>
              <w:rPr>
                <w:rFonts w:asciiTheme="majorBidi" w:hAnsiTheme="majorBidi" w:cstheme="majorBidi"/>
                <w:sz w:val="19"/>
                <w:szCs w:val="19"/>
              </w:rPr>
            </w:pPr>
            <w:r w:rsidRPr="006512D5">
              <w:rPr>
                <w:rFonts w:asciiTheme="majorBidi" w:hAnsiTheme="majorBidi" w:cstheme="majorBidi"/>
                <w:sz w:val="19"/>
                <w:szCs w:val="19"/>
              </w:rPr>
              <w:t>0</w:t>
            </w:r>
          </w:p>
        </w:tc>
        <w:tc>
          <w:tcPr>
            <w:tcW w:w="1170" w:type="dxa"/>
            <w:tcBorders>
              <w:top w:val="single" w:sz="2" w:space="0" w:color="auto"/>
            </w:tcBorders>
          </w:tcPr>
          <w:p w14:paraId="6A60C637" w14:textId="3F64F754" w:rsidR="00DA5AA2" w:rsidRPr="006512D5" w:rsidRDefault="00154168" w:rsidP="001D509F">
            <w:pPr>
              <w:jc w:val="right"/>
              <w:rPr>
                <w:rFonts w:asciiTheme="majorBidi" w:hAnsiTheme="majorBidi" w:cstheme="majorBidi"/>
                <w:sz w:val="19"/>
                <w:szCs w:val="19"/>
              </w:rPr>
            </w:pPr>
            <w:r w:rsidRPr="006512D5">
              <w:rPr>
                <w:rFonts w:asciiTheme="majorBidi" w:hAnsiTheme="majorBidi" w:cstheme="majorBidi"/>
                <w:sz w:val="19"/>
                <w:szCs w:val="19"/>
              </w:rPr>
              <w:t>0.02</w:t>
            </w:r>
          </w:p>
        </w:tc>
        <w:tc>
          <w:tcPr>
            <w:tcW w:w="1800" w:type="dxa"/>
            <w:tcBorders>
              <w:top w:val="single" w:sz="2" w:space="0" w:color="auto"/>
            </w:tcBorders>
            <w:vAlign w:val="center"/>
          </w:tcPr>
          <w:p w14:paraId="1DA12D75" w14:textId="716695FF" w:rsidR="00DA5AA2" w:rsidRPr="006512D5" w:rsidRDefault="00566B53" w:rsidP="00D4352F">
            <w:pPr>
              <w:jc w:val="center"/>
              <w:rPr>
                <w:rFonts w:asciiTheme="majorBidi" w:hAnsiTheme="majorBidi" w:cstheme="majorBidi"/>
                <w:sz w:val="19"/>
                <w:szCs w:val="19"/>
              </w:rPr>
            </w:pPr>
            <w:r w:rsidRPr="006512D5">
              <w:rPr>
                <w:rFonts w:asciiTheme="majorBidi" w:hAnsiTheme="majorBidi" w:cstheme="majorBidi"/>
                <w:sz w:val="19"/>
                <w:szCs w:val="19"/>
              </w:rPr>
              <w:t>1-3; 2</w:t>
            </w:r>
          </w:p>
        </w:tc>
        <w:tc>
          <w:tcPr>
            <w:tcW w:w="1530" w:type="dxa"/>
            <w:tcBorders>
              <w:top w:val="single" w:sz="2" w:space="0" w:color="auto"/>
            </w:tcBorders>
            <w:vAlign w:val="center"/>
          </w:tcPr>
          <w:p w14:paraId="4B59B68C" w14:textId="72EE58C4" w:rsidR="00DA5AA2" w:rsidRPr="006512D5" w:rsidRDefault="00566B53" w:rsidP="00D4352F">
            <w:pPr>
              <w:jc w:val="center"/>
              <w:rPr>
                <w:rFonts w:asciiTheme="majorBidi" w:hAnsiTheme="majorBidi" w:cstheme="majorBidi"/>
                <w:sz w:val="19"/>
                <w:szCs w:val="19"/>
              </w:rPr>
            </w:pPr>
            <w:r w:rsidRPr="006512D5">
              <w:rPr>
                <w:rFonts w:asciiTheme="majorBidi" w:hAnsiTheme="majorBidi" w:cstheme="majorBidi"/>
                <w:sz w:val="19"/>
                <w:szCs w:val="19"/>
              </w:rPr>
              <w:t>5-7; 6</w:t>
            </w:r>
          </w:p>
        </w:tc>
        <w:tc>
          <w:tcPr>
            <w:tcW w:w="1260" w:type="dxa"/>
            <w:tcBorders>
              <w:top w:val="single" w:sz="2" w:space="0" w:color="auto"/>
            </w:tcBorders>
            <w:vAlign w:val="center"/>
          </w:tcPr>
          <w:p w14:paraId="4BBCF8EB" w14:textId="61B17F4E" w:rsidR="00DA5AA2" w:rsidRPr="006512D5" w:rsidRDefault="00566B53" w:rsidP="00D4352F">
            <w:pPr>
              <w:jc w:val="center"/>
              <w:rPr>
                <w:rFonts w:asciiTheme="majorBidi" w:hAnsiTheme="majorBidi" w:cstheme="majorBidi"/>
                <w:sz w:val="19"/>
                <w:szCs w:val="19"/>
              </w:rPr>
            </w:pPr>
            <w:r w:rsidRPr="006512D5">
              <w:rPr>
                <w:rFonts w:asciiTheme="majorBidi" w:hAnsiTheme="majorBidi" w:cstheme="majorBidi"/>
                <w:sz w:val="19"/>
                <w:szCs w:val="19"/>
              </w:rPr>
              <w:t>Yes</w:t>
            </w:r>
          </w:p>
        </w:tc>
        <w:tc>
          <w:tcPr>
            <w:tcW w:w="1530" w:type="dxa"/>
            <w:tcBorders>
              <w:top w:val="single" w:sz="2" w:space="0" w:color="auto"/>
            </w:tcBorders>
            <w:vAlign w:val="center"/>
          </w:tcPr>
          <w:p w14:paraId="2BA623F7" w14:textId="5BC94BD4" w:rsidR="00DA5AA2" w:rsidRPr="006512D5" w:rsidRDefault="00566B53" w:rsidP="00D4352F">
            <w:pPr>
              <w:jc w:val="center"/>
              <w:rPr>
                <w:rFonts w:asciiTheme="majorBidi" w:hAnsiTheme="majorBidi" w:cstheme="majorBidi"/>
                <w:sz w:val="19"/>
                <w:szCs w:val="19"/>
              </w:rPr>
            </w:pPr>
            <w:r w:rsidRPr="006512D5">
              <w:rPr>
                <w:rFonts w:asciiTheme="majorBidi" w:hAnsiTheme="majorBidi" w:cstheme="majorBidi"/>
                <w:sz w:val="19"/>
                <w:szCs w:val="19"/>
              </w:rPr>
              <w:t>Moderate</w:t>
            </w:r>
          </w:p>
        </w:tc>
        <w:tc>
          <w:tcPr>
            <w:tcW w:w="3392" w:type="dxa"/>
            <w:tcBorders>
              <w:top w:val="single" w:sz="2" w:space="0" w:color="auto"/>
              <w:right w:val="single" w:sz="2" w:space="0" w:color="auto"/>
            </w:tcBorders>
            <w:vAlign w:val="center"/>
          </w:tcPr>
          <w:p w14:paraId="1FBE9758" w14:textId="1AA0804B" w:rsidR="00DA5AA2" w:rsidRPr="006512D5" w:rsidRDefault="00566B53" w:rsidP="00D4352F">
            <w:pPr>
              <w:rPr>
                <w:rFonts w:asciiTheme="majorBidi" w:hAnsiTheme="majorBidi" w:cstheme="majorBidi"/>
                <w:sz w:val="19"/>
                <w:szCs w:val="19"/>
              </w:rPr>
            </w:pPr>
            <w:r w:rsidRPr="006512D5">
              <w:rPr>
                <w:rFonts w:asciiTheme="majorBidi" w:hAnsiTheme="majorBidi" w:cstheme="majorBidi"/>
                <w:sz w:val="19"/>
                <w:szCs w:val="19"/>
              </w:rPr>
              <w:t>Small but dense bed</w:t>
            </w:r>
          </w:p>
        </w:tc>
      </w:tr>
      <w:tr w:rsidR="00D4352F" w:rsidRPr="006512D5" w14:paraId="1E89D71E" w14:textId="77777777" w:rsidTr="001322B1">
        <w:trPr>
          <w:trHeight w:val="144"/>
        </w:trPr>
        <w:tc>
          <w:tcPr>
            <w:tcW w:w="1530" w:type="dxa"/>
            <w:tcBorders>
              <w:top w:val="single" w:sz="2" w:space="0" w:color="auto"/>
              <w:left w:val="single" w:sz="4" w:space="0" w:color="auto"/>
              <w:right w:val="single" w:sz="2" w:space="0" w:color="auto"/>
            </w:tcBorders>
            <w:vAlign w:val="center"/>
          </w:tcPr>
          <w:p w14:paraId="1E89D717" w14:textId="77777777" w:rsidR="00D4352F" w:rsidRPr="006512D5" w:rsidRDefault="00D4352F" w:rsidP="00D4352F">
            <w:pPr>
              <w:jc w:val="center"/>
              <w:rPr>
                <w:rFonts w:asciiTheme="majorBidi" w:hAnsiTheme="majorBidi" w:cstheme="majorBidi"/>
                <w:sz w:val="19"/>
                <w:szCs w:val="19"/>
              </w:rPr>
            </w:pPr>
            <w:r w:rsidRPr="006512D5">
              <w:rPr>
                <w:rFonts w:asciiTheme="majorBidi" w:hAnsiTheme="majorBidi" w:cstheme="majorBidi"/>
                <w:sz w:val="19"/>
                <w:szCs w:val="19"/>
              </w:rPr>
              <w:t>17</w:t>
            </w:r>
          </w:p>
        </w:tc>
        <w:tc>
          <w:tcPr>
            <w:tcW w:w="1170" w:type="dxa"/>
            <w:tcBorders>
              <w:top w:val="single" w:sz="2" w:space="0" w:color="auto"/>
            </w:tcBorders>
          </w:tcPr>
          <w:p w14:paraId="45D70D7F" w14:textId="73416E58" w:rsidR="00D4352F" w:rsidRPr="006512D5" w:rsidRDefault="00566B53" w:rsidP="00D4352F">
            <w:pPr>
              <w:jc w:val="right"/>
              <w:rPr>
                <w:rFonts w:asciiTheme="majorBidi" w:hAnsiTheme="majorBidi" w:cstheme="majorBidi"/>
                <w:sz w:val="19"/>
                <w:szCs w:val="19"/>
              </w:rPr>
            </w:pPr>
            <w:r w:rsidRPr="006512D5">
              <w:rPr>
                <w:rFonts w:asciiTheme="majorBidi" w:hAnsiTheme="majorBidi" w:cstheme="majorBidi"/>
                <w:sz w:val="19"/>
                <w:szCs w:val="19"/>
              </w:rPr>
              <w:t>0.21</w:t>
            </w:r>
          </w:p>
        </w:tc>
        <w:tc>
          <w:tcPr>
            <w:tcW w:w="1170" w:type="dxa"/>
            <w:tcBorders>
              <w:top w:val="single" w:sz="2" w:space="0" w:color="auto"/>
            </w:tcBorders>
            <w:vAlign w:val="center"/>
          </w:tcPr>
          <w:p w14:paraId="1E89D718" w14:textId="558E0EB5" w:rsidR="00D4352F" w:rsidRPr="006512D5" w:rsidRDefault="00D4352F" w:rsidP="00D4352F">
            <w:pPr>
              <w:jc w:val="right"/>
              <w:rPr>
                <w:rFonts w:asciiTheme="majorBidi" w:hAnsiTheme="majorBidi" w:cstheme="majorBidi"/>
                <w:sz w:val="19"/>
                <w:szCs w:val="19"/>
              </w:rPr>
            </w:pPr>
            <w:r w:rsidRPr="006512D5">
              <w:rPr>
                <w:rFonts w:asciiTheme="majorBidi" w:hAnsiTheme="majorBidi" w:cstheme="majorBidi"/>
                <w:sz w:val="19"/>
                <w:szCs w:val="19"/>
              </w:rPr>
              <w:t>0.03</w:t>
            </w:r>
          </w:p>
        </w:tc>
        <w:tc>
          <w:tcPr>
            <w:tcW w:w="1170" w:type="dxa"/>
            <w:tcBorders>
              <w:top w:val="single" w:sz="2" w:space="0" w:color="auto"/>
            </w:tcBorders>
          </w:tcPr>
          <w:p w14:paraId="45E3DC34" w14:textId="093E5504" w:rsidR="00D4352F" w:rsidRPr="006512D5" w:rsidRDefault="00240099" w:rsidP="001D509F">
            <w:pPr>
              <w:jc w:val="right"/>
              <w:rPr>
                <w:rFonts w:asciiTheme="majorBidi" w:hAnsiTheme="majorBidi" w:cstheme="majorBidi"/>
                <w:sz w:val="19"/>
                <w:szCs w:val="19"/>
              </w:rPr>
            </w:pPr>
            <w:r w:rsidRPr="006512D5">
              <w:rPr>
                <w:rFonts w:asciiTheme="majorBidi" w:hAnsiTheme="majorBidi" w:cstheme="majorBidi"/>
                <w:sz w:val="19"/>
                <w:szCs w:val="19"/>
              </w:rPr>
              <w:t>0.18</w:t>
            </w:r>
          </w:p>
        </w:tc>
        <w:tc>
          <w:tcPr>
            <w:tcW w:w="1800" w:type="dxa"/>
            <w:tcBorders>
              <w:top w:val="single" w:sz="2" w:space="0" w:color="auto"/>
            </w:tcBorders>
            <w:vAlign w:val="center"/>
          </w:tcPr>
          <w:p w14:paraId="1E89D719" w14:textId="422C381F" w:rsidR="00D4352F" w:rsidRPr="006512D5" w:rsidRDefault="00566B53" w:rsidP="00D4352F">
            <w:pPr>
              <w:jc w:val="center"/>
              <w:rPr>
                <w:rFonts w:asciiTheme="majorBidi" w:hAnsiTheme="majorBidi" w:cstheme="majorBidi"/>
                <w:sz w:val="19"/>
                <w:szCs w:val="19"/>
              </w:rPr>
            </w:pPr>
            <w:r w:rsidRPr="006512D5">
              <w:rPr>
                <w:rFonts w:asciiTheme="majorBidi" w:hAnsiTheme="majorBidi" w:cstheme="majorBidi"/>
                <w:sz w:val="19"/>
                <w:szCs w:val="19"/>
              </w:rPr>
              <w:t>&lt;</w:t>
            </w:r>
            <w:r w:rsidR="00D4352F" w:rsidRPr="006512D5">
              <w:rPr>
                <w:rFonts w:asciiTheme="majorBidi" w:hAnsiTheme="majorBidi" w:cstheme="majorBidi"/>
                <w:sz w:val="19"/>
                <w:szCs w:val="19"/>
              </w:rPr>
              <w:t>&lt;1-</w:t>
            </w:r>
            <w:r w:rsidRPr="006512D5">
              <w:rPr>
                <w:rFonts w:asciiTheme="majorBidi" w:hAnsiTheme="majorBidi" w:cstheme="majorBidi"/>
                <w:sz w:val="19"/>
                <w:szCs w:val="19"/>
              </w:rPr>
              <w:t>2</w:t>
            </w:r>
            <w:r w:rsidR="00D4352F" w:rsidRPr="006512D5">
              <w:rPr>
                <w:rFonts w:asciiTheme="majorBidi" w:hAnsiTheme="majorBidi" w:cstheme="majorBidi"/>
                <w:sz w:val="19"/>
                <w:szCs w:val="19"/>
              </w:rPr>
              <w:t>; 1</w:t>
            </w:r>
          </w:p>
        </w:tc>
        <w:tc>
          <w:tcPr>
            <w:tcW w:w="1530" w:type="dxa"/>
            <w:tcBorders>
              <w:top w:val="single" w:sz="2" w:space="0" w:color="auto"/>
            </w:tcBorders>
            <w:vAlign w:val="center"/>
          </w:tcPr>
          <w:p w14:paraId="1E89D71A" w14:textId="5662C22E" w:rsidR="00D4352F" w:rsidRPr="006512D5" w:rsidRDefault="00566B53" w:rsidP="00D4352F">
            <w:pPr>
              <w:jc w:val="center"/>
              <w:rPr>
                <w:rFonts w:asciiTheme="majorBidi" w:hAnsiTheme="majorBidi" w:cstheme="majorBidi"/>
                <w:sz w:val="19"/>
                <w:szCs w:val="19"/>
              </w:rPr>
            </w:pPr>
            <w:r w:rsidRPr="006512D5">
              <w:rPr>
                <w:rFonts w:asciiTheme="majorBidi" w:hAnsiTheme="majorBidi" w:cstheme="majorBidi"/>
                <w:sz w:val="19"/>
                <w:szCs w:val="19"/>
              </w:rPr>
              <w:t>2</w:t>
            </w:r>
            <w:r w:rsidR="00D4352F" w:rsidRPr="006512D5">
              <w:rPr>
                <w:rFonts w:asciiTheme="majorBidi" w:hAnsiTheme="majorBidi" w:cstheme="majorBidi"/>
                <w:sz w:val="19"/>
                <w:szCs w:val="19"/>
              </w:rPr>
              <w:t>-</w:t>
            </w:r>
            <w:r w:rsidRPr="006512D5">
              <w:rPr>
                <w:rFonts w:asciiTheme="majorBidi" w:hAnsiTheme="majorBidi" w:cstheme="majorBidi"/>
                <w:sz w:val="19"/>
                <w:szCs w:val="19"/>
              </w:rPr>
              <w:t>5</w:t>
            </w:r>
            <w:r w:rsidR="00D4352F" w:rsidRPr="006512D5">
              <w:rPr>
                <w:rFonts w:asciiTheme="majorBidi" w:hAnsiTheme="majorBidi" w:cstheme="majorBidi"/>
                <w:sz w:val="19"/>
                <w:szCs w:val="19"/>
              </w:rPr>
              <w:t xml:space="preserve">; </w:t>
            </w:r>
            <w:r w:rsidRPr="006512D5">
              <w:rPr>
                <w:rFonts w:asciiTheme="majorBidi" w:hAnsiTheme="majorBidi" w:cstheme="majorBidi"/>
                <w:sz w:val="19"/>
                <w:szCs w:val="19"/>
              </w:rPr>
              <w:t>3</w:t>
            </w:r>
          </w:p>
        </w:tc>
        <w:tc>
          <w:tcPr>
            <w:tcW w:w="1260" w:type="dxa"/>
            <w:tcBorders>
              <w:top w:val="single" w:sz="2" w:space="0" w:color="auto"/>
            </w:tcBorders>
            <w:vAlign w:val="center"/>
          </w:tcPr>
          <w:p w14:paraId="1E89D71B" w14:textId="60D35960" w:rsidR="00D4352F" w:rsidRPr="006512D5" w:rsidRDefault="00275F6B" w:rsidP="00D4352F">
            <w:pPr>
              <w:jc w:val="center"/>
              <w:rPr>
                <w:rFonts w:asciiTheme="majorBidi" w:hAnsiTheme="majorBidi" w:cstheme="majorBidi"/>
                <w:sz w:val="19"/>
                <w:szCs w:val="19"/>
              </w:rPr>
            </w:pPr>
            <w:r w:rsidRPr="006512D5">
              <w:rPr>
                <w:rFonts w:asciiTheme="majorBidi" w:hAnsiTheme="majorBidi" w:cstheme="majorBidi"/>
                <w:sz w:val="19"/>
                <w:szCs w:val="19"/>
              </w:rPr>
              <w:t>Yes</w:t>
            </w:r>
          </w:p>
        </w:tc>
        <w:tc>
          <w:tcPr>
            <w:tcW w:w="1530" w:type="dxa"/>
            <w:tcBorders>
              <w:top w:val="single" w:sz="2" w:space="0" w:color="auto"/>
            </w:tcBorders>
            <w:vAlign w:val="center"/>
          </w:tcPr>
          <w:p w14:paraId="1E89D71C" w14:textId="77777777" w:rsidR="00D4352F" w:rsidRPr="006512D5" w:rsidRDefault="00D4352F" w:rsidP="00D4352F">
            <w:pPr>
              <w:jc w:val="center"/>
              <w:rPr>
                <w:rFonts w:asciiTheme="majorBidi" w:hAnsiTheme="majorBidi" w:cstheme="majorBidi"/>
                <w:sz w:val="19"/>
                <w:szCs w:val="19"/>
              </w:rPr>
            </w:pPr>
            <w:r w:rsidRPr="006512D5">
              <w:rPr>
                <w:rFonts w:asciiTheme="majorBidi" w:hAnsiTheme="majorBidi" w:cstheme="majorBidi"/>
                <w:sz w:val="19"/>
                <w:szCs w:val="19"/>
              </w:rPr>
              <w:t>Minor</w:t>
            </w:r>
          </w:p>
        </w:tc>
        <w:tc>
          <w:tcPr>
            <w:tcW w:w="3392" w:type="dxa"/>
            <w:tcBorders>
              <w:top w:val="single" w:sz="2" w:space="0" w:color="auto"/>
              <w:right w:val="single" w:sz="2" w:space="0" w:color="auto"/>
            </w:tcBorders>
            <w:vAlign w:val="center"/>
          </w:tcPr>
          <w:p w14:paraId="1E89D71D" w14:textId="643D19E7" w:rsidR="00D4352F" w:rsidRPr="006512D5" w:rsidRDefault="00275F6B" w:rsidP="00D4352F">
            <w:pPr>
              <w:rPr>
                <w:rFonts w:asciiTheme="majorBidi" w:hAnsiTheme="majorBidi" w:cstheme="majorBidi"/>
                <w:sz w:val="19"/>
                <w:szCs w:val="19"/>
              </w:rPr>
            </w:pPr>
            <w:r w:rsidRPr="006512D5">
              <w:rPr>
                <w:rFonts w:asciiTheme="majorBidi" w:hAnsiTheme="majorBidi" w:cstheme="majorBidi"/>
                <w:sz w:val="19"/>
                <w:szCs w:val="19"/>
              </w:rPr>
              <w:t>Small open bed</w:t>
            </w:r>
          </w:p>
        </w:tc>
      </w:tr>
      <w:tr w:rsidR="00D4352F" w:rsidRPr="006512D5" w14:paraId="1E89D726" w14:textId="77777777" w:rsidTr="001322B1">
        <w:trPr>
          <w:trHeight w:val="144"/>
        </w:trPr>
        <w:tc>
          <w:tcPr>
            <w:tcW w:w="1530" w:type="dxa"/>
            <w:tcBorders>
              <w:top w:val="single" w:sz="2" w:space="0" w:color="auto"/>
              <w:left w:val="single" w:sz="4" w:space="0" w:color="auto"/>
              <w:right w:val="single" w:sz="2" w:space="0" w:color="auto"/>
            </w:tcBorders>
            <w:vAlign w:val="center"/>
          </w:tcPr>
          <w:p w14:paraId="1E89D71F" w14:textId="77777777" w:rsidR="00D4352F" w:rsidRPr="006512D5" w:rsidRDefault="00D4352F" w:rsidP="00D4352F">
            <w:pPr>
              <w:jc w:val="center"/>
              <w:rPr>
                <w:rFonts w:asciiTheme="majorBidi" w:hAnsiTheme="majorBidi" w:cstheme="majorBidi"/>
                <w:sz w:val="19"/>
                <w:szCs w:val="19"/>
              </w:rPr>
            </w:pPr>
            <w:r w:rsidRPr="006512D5">
              <w:rPr>
                <w:rFonts w:asciiTheme="majorBidi" w:hAnsiTheme="majorBidi" w:cstheme="majorBidi"/>
                <w:sz w:val="19"/>
                <w:szCs w:val="19"/>
              </w:rPr>
              <w:t>18</w:t>
            </w:r>
          </w:p>
        </w:tc>
        <w:tc>
          <w:tcPr>
            <w:tcW w:w="1170" w:type="dxa"/>
            <w:tcBorders>
              <w:top w:val="single" w:sz="2" w:space="0" w:color="auto"/>
            </w:tcBorders>
          </w:tcPr>
          <w:p w14:paraId="7196A375" w14:textId="65C3BF35" w:rsidR="00D4352F" w:rsidRPr="006512D5" w:rsidRDefault="00275F6B" w:rsidP="00D4352F">
            <w:pPr>
              <w:jc w:val="right"/>
              <w:rPr>
                <w:rFonts w:asciiTheme="majorBidi" w:hAnsiTheme="majorBidi" w:cstheme="majorBidi"/>
                <w:sz w:val="19"/>
                <w:szCs w:val="19"/>
              </w:rPr>
            </w:pPr>
            <w:r w:rsidRPr="006512D5">
              <w:rPr>
                <w:rFonts w:asciiTheme="majorBidi" w:hAnsiTheme="majorBidi" w:cstheme="majorBidi"/>
                <w:sz w:val="19"/>
                <w:szCs w:val="19"/>
              </w:rPr>
              <w:t>0.73</w:t>
            </w:r>
          </w:p>
        </w:tc>
        <w:tc>
          <w:tcPr>
            <w:tcW w:w="1170" w:type="dxa"/>
            <w:tcBorders>
              <w:top w:val="single" w:sz="2" w:space="0" w:color="auto"/>
            </w:tcBorders>
            <w:vAlign w:val="center"/>
          </w:tcPr>
          <w:p w14:paraId="1E89D720" w14:textId="557E83E4" w:rsidR="00D4352F" w:rsidRPr="006512D5" w:rsidRDefault="00D4352F" w:rsidP="00D4352F">
            <w:pPr>
              <w:jc w:val="right"/>
              <w:rPr>
                <w:rFonts w:asciiTheme="majorBidi" w:hAnsiTheme="majorBidi" w:cstheme="majorBidi"/>
                <w:sz w:val="19"/>
                <w:szCs w:val="19"/>
              </w:rPr>
            </w:pPr>
            <w:r w:rsidRPr="006512D5">
              <w:rPr>
                <w:rFonts w:asciiTheme="majorBidi" w:hAnsiTheme="majorBidi" w:cstheme="majorBidi"/>
                <w:sz w:val="19"/>
                <w:szCs w:val="19"/>
              </w:rPr>
              <w:t>0.02</w:t>
            </w:r>
          </w:p>
        </w:tc>
        <w:tc>
          <w:tcPr>
            <w:tcW w:w="1170" w:type="dxa"/>
            <w:tcBorders>
              <w:top w:val="single" w:sz="2" w:space="0" w:color="auto"/>
            </w:tcBorders>
          </w:tcPr>
          <w:p w14:paraId="1E29D565" w14:textId="611CCEC7" w:rsidR="00D4352F" w:rsidRPr="006512D5" w:rsidRDefault="00240099" w:rsidP="001D509F">
            <w:pPr>
              <w:jc w:val="right"/>
              <w:rPr>
                <w:rFonts w:asciiTheme="majorBidi" w:hAnsiTheme="majorBidi" w:cstheme="majorBidi"/>
                <w:sz w:val="19"/>
                <w:szCs w:val="19"/>
              </w:rPr>
            </w:pPr>
            <w:r w:rsidRPr="006512D5">
              <w:rPr>
                <w:rFonts w:asciiTheme="majorBidi" w:hAnsiTheme="majorBidi" w:cstheme="majorBidi"/>
                <w:sz w:val="19"/>
                <w:szCs w:val="19"/>
              </w:rPr>
              <w:t>0.71</w:t>
            </w:r>
          </w:p>
        </w:tc>
        <w:tc>
          <w:tcPr>
            <w:tcW w:w="1800" w:type="dxa"/>
            <w:tcBorders>
              <w:top w:val="single" w:sz="2" w:space="0" w:color="auto"/>
            </w:tcBorders>
            <w:vAlign w:val="center"/>
          </w:tcPr>
          <w:p w14:paraId="1E89D721" w14:textId="386A2F41" w:rsidR="00D4352F" w:rsidRPr="006512D5" w:rsidRDefault="00D4352F" w:rsidP="00D4352F">
            <w:pPr>
              <w:jc w:val="center"/>
              <w:rPr>
                <w:rFonts w:asciiTheme="majorBidi" w:hAnsiTheme="majorBidi" w:cstheme="majorBidi"/>
                <w:sz w:val="19"/>
                <w:szCs w:val="19"/>
              </w:rPr>
            </w:pPr>
            <w:r w:rsidRPr="006512D5">
              <w:rPr>
                <w:rFonts w:asciiTheme="majorBidi" w:hAnsiTheme="majorBidi" w:cstheme="majorBidi"/>
                <w:sz w:val="19"/>
                <w:szCs w:val="19"/>
              </w:rPr>
              <w:t>&lt;&lt;1-</w:t>
            </w:r>
            <w:r w:rsidR="00275F6B" w:rsidRPr="006512D5">
              <w:rPr>
                <w:rFonts w:asciiTheme="majorBidi" w:hAnsiTheme="majorBidi" w:cstheme="majorBidi"/>
                <w:sz w:val="19"/>
                <w:szCs w:val="19"/>
              </w:rPr>
              <w:t>3</w:t>
            </w:r>
            <w:r w:rsidRPr="006512D5">
              <w:rPr>
                <w:rFonts w:asciiTheme="majorBidi" w:hAnsiTheme="majorBidi" w:cstheme="majorBidi"/>
                <w:sz w:val="19"/>
                <w:szCs w:val="19"/>
              </w:rPr>
              <w:t xml:space="preserve">; </w:t>
            </w:r>
            <w:r w:rsidR="00275F6B" w:rsidRPr="006512D5">
              <w:rPr>
                <w:rFonts w:asciiTheme="majorBidi" w:hAnsiTheme="majorBidi" w:cstheme="majorBidi"/>
                <w:sz w:val="19"/>
                <w:szCs w:val="19"/>
              </w:rPr>
              <w:t>2</w:t>
            </w:r>
          </w:p>
        </w:tc>
        <w:tc>
          <w:tcPr>
            <w:tcW w:w="1530" w:type="dxa"/>
            <w:tcBorders>
              <w:top w:val="single" w:sz="2" w:space="0" w:color="auto"/>
            </w:tcBorders>
            <w:vAlign w:val="center"/>
          </w:tcPr>
          <w:p w14:paraId="1E89D722" w14:textId="4390AE2B" w:rsidR="00D4352F" w:rsidRPr="006512D5" w:rsidRDefault="00275F6B" w:rsidP="00D4352F">
            <w:pPr>
              <w:jc w:val="center"/>
              <w:rPr>
                <w:rFonts w:asciiTheme="majorBidi" w:hAnsiTheme="majorBidi" w:cstheme="majorBidi"/>
                <w:sz w:val="19"/>
                <w:szCs w:val="19"/>
              </w:rPr>
            </w:pPr>
            <w:r w:rsidRPr="006512D5">
              <w:rPr>
                <w:rFonts w:asciiTheme="majorBidi" w:hAnsiTheme="majorBidi" w:cstheme="majorBidi"/>
                <w:sz w:val="19"/>
                <w:szCs w:val="19"/>
              </w:rPr>
              <w:t>2</w:t>
            </w:r>
            <w:r w:rsidR="00D4352F" w:rsidRPr="006512D5">
              <w:rPr>
                <w:rFonts w:asciiTheme="majorBidi" w:hAnsiTheme="majorBidi" w:cstheme="majorBidi"/>
                <w:sz w:val="19"/>
                <w:szCs w:val="19"/>
              </w:rPr>
              <w:t xml:space="preserve">-6; </w:t>
            </w:r>
            <w:r w:rsidRPr="006512D5">
              <w:rPr>
                <w:rFonts w:asciiTheme="majorBidi" w:hAnsiTheme="majorBidi" w:cstheme="majorBidi"/>
                <w:sz w:val="19"/>
                <w:szCs w:val="19"/>
              </w:rPr>
              <w:t>4</w:t>
            </w:r>
          </w:p>
        </w:tc>
        <w:tc>
          <w:tcPr>
            <w:tcW w:w="1260" w:type="dxa"/>
            <w:tcBorders>
              <w:top w:val="single" w:sz="2" w:space="0" w:color="auto"/>
            </w:tcBorders>
            <w:vAlign w:val="center"/>
          </w:tcPr>
          <w:p w14:paraId="1E89D723" w14:textId="432019E9" w:rsidR="00D4352F" w:rsidRPr="006512D5" w:rsidRDefault="00275F6B" w:rsidP="00D4352F">
            <w:pPr>
              <w:jc w:val="center"/>
              <w:rPr>
                <w:rFonts w:asciiTheme="majorBidi" w:hAnsiTheme="majorBidi" w:cstheme="majorBidi"/>
                <w:sz w:val="19"/>
                <w:szCs w:val="19"/>
              </w:rPr>
            </w:pPr>
            <w:r w:rsidRPr="006512D5">
              <w:rPr>
                <w:rFonts w:asciiTheme="majorBidi" w:hAnsiTheme="majorBidi" w:cstheme="majorBidi"/>
                <w:sz w:val="19"/>
                <w:szCs w:val="19"/>
              </w:rPr>
              <w:t>Yes</w:t>
            </w:r>
          </w:p>
        </w:tc>
        <w:tc>
          <w:tcPr>
            <w:tcW w:w="1530" w:type="dxa"/>
            <w:tcBorders>
              <w:top w:val="single" w:sz="2" w:space="0" w:color="auto"/>
            </w:tcBorders>
            <w:vAlign w:val="center"/>
          </w:tcPr>
          <w:p w14:paraId="1E89D724" w14:textId="0BB13DCD" w:rsidR="00D4352F" w:rsidRPr="006512D5" w:rsidRDefault="00275F6B" w:rsidP="00D4352F">
            <w:pPr>
              <w:jc w:val="center"/>
              <w:rPr>
                <w:rFonts w:asciiTheme="majorBidi" w:hAnsiTheme="majorBidi" w:cstheme="majorBidi"/>
                <w:sz w:val="19"/>
                <w:szCs w:val="19"/>
              </w:rPr>
            </w:pPr>
            <w:r w:rsidRPr="006512D5">
              <w:rPr>
                <w:rFonts w:asciiTheme="majorBidi" w:hAnsiTheme="majorBidi" w:cstheme="majorBidi"/>
                <w:sz w:val="19"/>
                <w:szCs w:val="19"/>
              </w:rPr>
              <w:t>Moderate</w:t>
            </w:r>
          </w:p>
        </w:tc>
        <w:tc>
          <w:tcPr>
            <w:tcW w:w="3392" w:type="dxa"/>
            <w:tcBorders>
              <w:top w:val="single" w:sz="2" w:space="0" w:color="auto"/>
              <w:right w:val="single" w:sz="2" w:space="0" w:color="auto"/>
            </w:tcBorders>
            <w:vAlign w:val="center"/>
          </w:tcPr>
          <w:p w14:paraId="1E89D725" w14:textId="63957B1F" w:rsidR="00D4352F" w:rsidRPr="006512D5" w:rsidRDefault="00275F6B" w:rsidP="00D4352F">
            <w:pPr>
              <w:rPr>
                <w:rFonts w:asciiTheme="majorBidi" w:hAnsiTheme="majorBidi" w:cstheme="majorBidi"/>
                <w:sz w:val="19"/>
                <w:szCs w:val="19"/>
              </w:rPr>
            </w:pPr>
            <w:r w:rsidRPr="006512D5">
              <w:rPr>
                <w:rFonts w:asciiTheme="majorBidi" w:hAnsiTheme="majorBidi" w:cstheme="majorBidi"/>
                <w:sz w:val="19"/>
                <w:szCs w:val="19"/>
              </w:rPr>
              <w:t>Spreading bed</w:t>
            </w:r>
          </w:p>
        </w:tc>
      </w:tr>
      <w:tr w:rsidR="00275F6B" w:rsidRPr="006512D5" w14:paraId="06A689D8" w14:textId="77777777" w:rsidTr="001322B1">
        <w:trPr>
          <w:trHeight w:val="144"/>
        </w:trPr>
        <w:tc>
          <w:tcPr>
            <w:tcW w:w="1530" w:type="dxa"/>
            <w:tcBorders>
              <w:top w:val="single" w:sz="2" w:space="0" w:color="auto"/>
              <w:left w:val="single" w:sz="4" w:space="0" w:color="auto"/>
              <w:right w:val="single" w:sz="2" w:space="0" w:color="auto"/>
            </w:tcBorders>
            <w:vAlign w:val="center"/>
          </w:tcPr>
          <w:p w14:paraId="727AAAD4" w14:textId="5C69D0F3" w:rsidR="00275F6B" w:rsidRPr="006512D5" w:rsidRDefault="00275F6B" w:rsidP="00D4352F">
            <w:pPr>
              <w:jc w:val="center"/>
              <w:rPr>
                <w:rFonts w:asciiTheme="majorBidi" w:hAnsiTheme="majorBidi" w:cstheme="majorBidi"/>
                <w:sz w:val="19"/>
                <w:szCs w:val="19"/>
              </w:rPr>
            </w:pPr>
            <w:r w:rsidRPr="006512D5">
              <w:rPr>
                <w:rFonts w:asciiTheme="majorBidi" w:hAnsiTheme="majorBidi" w:cstheme="majorBidi"/>
                <w:sz w:val="19"/>
                <w:szCs w:val="19"/>
              </w:rPr>
              <w:t>18A</w:t>
            </w:r>
          </w:p>
        </w:tc>
        <w:tc>
          <w:tcPr>
            <w:tcW w:w="1170" w:type="dxa"/>
            <w:tcBorders>
              <w:top w:val="single" w:sz="2" w:space="0" w:color="auto"/>
            </w:tcBorders>
          </w:tcPr>
          <w:p w14:paraId="66F88E2F" w14:textId="24399D6E" w:rsidR="00275F6B" w:rsidRPr="006512D5" w:rsidRDefault="00275F6B" w:rsidP="00D4352F">
            <w:pPr>
              <w:jc w:val="right"/>
              <w:rPr>
                <w:rFonts w:asciiTheme="majorBidi" w:hAnsiTheme="majorBidi" w:cstheme="majorBidi"/>
                <w:sz w:val="19"/>
                <w:szCs w:val="19"/>
              </w:rPr>
            </w:pPr>
            <w:r w:rsidRPr="006512D5">
              <w:rPr>
                <w:rFonts w:asciiTheme="majorBidi" w:hAnsiTheme="majorBidi" w:cstheme="majorBidi"/>
                <w:sz w:val="19"/>
                <w:szCs w:val="19"/>
              </w:rPr>
              <w:t>0.06</w:t>
            </w:r>
          </w:p>
        </w:tc>
        <w:tc>
          <w:tcPr>
            <w:tcW w:w="1170" w:type="dxa"/>
            <w:tcBorders>
              <w:top w:val="single" w:sz="2" w:space="0" w:color="auto"/>
            </w:tcBorders>
            <w:vAlign w:val="center"/>
          </w:tcPr>
          <w:p w14:paraId="687394FC" w14:textId="51593D3B" w:rsidR="00275F6B" w:rsidRPr="006512D5" w:rsidRDefault="00275F6B" w:rsidP="00D4352F">
            <w:pPr>
              <w:jc w:val="right"/>
              <w:rPr>
                <w:rFonts w:asciiTheme="majorBidi" w:hAnsiTheme="majorBidi" w:cstheme="majorBidi"/>
                <w:sz w:val="19"/>
                <w:szCs w:val="19"/>
              </w:rPr>
            </w:pPr>
            <w:r w:rsidRPr="006512D5">
              <w:rPr>
                <w:rFonts w:asciiTheme="majorBidi" w:hAnsiTheme="majorBidi" w:cstheme="majorBidi"/>
                <w:sz w:val="19"/>
                <w:szCs w:val="19"/>
              </w:rPr>
              <w:t>0</w:t>
            </w:r>
          </w:p>
        </w:tc>
        <w:tc>
          <w:tcPr>
            <w:tcW w:w="1170" w:type="dxa"/>
            <w:tcBorders>
              <w:top w:val="single" w:sz="2" w:space="0" w:color="auto"/>
            </w:tcBorders>
          </w:tcPr>
          <w:p w14:paraId="352787AD" w14:textId="5E478F00" w:rsidR="00275F6B" w:rsidRPr="006512D5" w:rsidRDefault="00240099" w:rsidP="001D509F">
            <w:pPr>
              <w:jc w:val="right"/>
              <w:rPr>
                <w:rFonts w:asciiTheme="majorBidi" w:hAnsiTheme="majorBidi" w:cstheme="majorBidi"/>
                <w:sz w:val="19"/>
                <w:szCs w:val="19"/>
              </w:rPr>
            </w:pPr>
            <w:r w:rsidRPr="006512D5">
              <w:rPr>
                <w:rFonts w:asciiTheme="majorBidi" w:hAnsiTheme="majorBidi" w:cstheme="majorBidi"/>
                <w:sz w:val="19"/>
                <w:szCs w:val="19"/>
              </w:rPr>
              <w:t>0.04</w:t>
            </w:r>
          </w:p>
        </w:tc>
        <w:tc>
          <w:tcPr>
            <w:tcW w:w="1800" w:type="dxa"/>
            <w:tcBorders>
              <w:top w:val="single" w:sz="2" w:space="0" w:color="auto"/>
            </w:tcBorders>
            <w:vAlign w:val="center"/>
          </w:tcPr>
          <w:p w14:paraId="488CC28D" w14:textId="07F481DE" w:rsidR="00275F6B" w:rsidRPr="006512D5" w:rsidRDefault="00275F6B" w:rsidP="00D4352F">
            <w:pPr>
              <w:jc w:val="center"/>
              <w:rPr>
                <w:rFonts w:asciiTheme="majorBidi" w:hAnsiTheme="majorBidi" w:cstheme="majorBidi"/>
                <w:sz w:val="19"/>
                <w:szCs w:val="19"/>
              </w:rPr>
            </w:pPr>
            <w:r w:rsidRPr="006512D5">
              <w:rPr>
                <w:rFonts w:asciiTheme="majorBidi" w:hAnsiTheme="majorBidi" w:cstheme="majorBidi"/>
                <w:sz w:val="19"/>
                <w:szCs w:val="19"/>
              </w:rPr>
              <w:t>&lt;&lt;&lt;1-2; 1</w:t>
            </w:r>
          </w:p>
        </w:tc>
        <w:tc>
          <w:tcPr>
            <w:tcW w:w="1530" w:type="dxa"/>
            <w:tcBorders>
              <w:top w:val="single" w:sz="2" w:space="0" w:color="auto"/>
            </w:tcBorders>
            <w:vAlign w:val="center"/>
          </w:tcPr>
          <w:p w14:paraId="5B1078BB" w14:textId="7B1651C0" w:rsidR="00275F6B" w:rsidRPr="006512D5" w:rsidRDefault="00275F6B" w:rsidP="00D4352F">
            <w:pPr>
              <w:jc w:val="center"/>
              <w:rPr>
                <w:rFonts w:asciiTheme="majorBidi" w:hAnsiTheme="majorBidi" w:cstheme="majorBidi"/>
                <w:sz w:val="19"/>
                <w:szCs w:val="19"/>
              </w:rPr>
            </w:pPr>
            <w:r w:rsidRPr="006512D5">
              <w:rPr>
                <w:rFonts w:asciiTheme="majorBidi" w:hAnsiTheme="majorBidi" w:cstheme="majorBidi"/>
                <w:sz w:val="19"/>
                <w:szCs w:val="19"/>
              </w:rPr>
              <w:t>2-5; 3</w:t>
            </w:r>
          </w:p>
        </w:tc>
        <w:tc>
          <w:tcPr>
            <w:tcW w:w="1260" w:type="dxa"/>
            <w:tcBorders>
              <w:top w:val="single" w:sz="2" w:space="0" w:color="auto"/>
            </w:tcBorders>
            <w:vAlign w:val="center"/>
          </w:tcPr>
          <w:p w14:paraId="21F49226" w14:textId="6E1C8767" w:rsidR="00275F6B" w:rsidRPr="006512D5" w:rsidRDefault="00275F6B" w:rsidP="00D4352F">
            <w:pPr>
              <w:jc w:val="center"/>
              <w:rPr>
                <w:rFonts w:asciiTheme="majorBidi" w:hAnsiTheme="majorBidi" w:cstheme="majorBidi"/>
                <w:sz w:val="19"/>
                <w:szCs w:val="19"/>
              </w:rPr>
            </w:pPr>
            <w:r w:rsidRPr="006512D5">
              <w:rPr>
                <w:rFonts w:asciiTheme="majorBidi" w:hAnsiTheme="majorBidi" w:cstheme="majorBidi"/>
                <w:sz w:val="19"/>
                <w:szCs w:val="19"/>
              </w:rPr>
              <w:t>Yes</w:t>
            </w:r>
          </w:p>
        </w:tc>
        <w:tc>
          <w:tcPr>
            <w:tcW w:w="1530" w:type="dxa"/>
            <w:tcBorders>
              <w:top w:val="single" w:sz="2" w:space="0" w:color="auto"/>
            </w:tcBorders>
            <w:vAlign w:val="center"/>
          </w:tcPr>
          <w:p w14:paraId="3E978B14" w14:textId="0579BAB4" w:rsidR="00275F6B" w:rsidRPr="006512D5" w:rsidRDefault="00275F6B" w:rsidP="00D4352F">
            <w:pPr>
              <w:jc w:val="center"/>
              <w:rPr>
                <w:rFonts w:asciiTheme="majorBidi" w:hAnsiTheme="majorBidi" w:cstheme="majorBidi"/>
                <w:sz w:val="19"/>
                <w:szCs w:val="19"/>
              </w:rPr>
            </w:pPr>
            <w:r w:rsidRPr="006512D5">
              <w:rPr>
                <w:rFonts w:asciiTheme="majorBidi" w:hAnsiTheme="majorBidi" w:cstheme="majorBidi"/>
                <w:sz w:val="19"/>
                <w:szCs w:val="19"/>
              </w:rPr>
              <w:t>Minor</w:t>
            </w:r>
          </w:p>
        </w:tc>
        <w:tc>
          <w:tcPr>
            <w:tcW w:w="3392" w:type="dxa"/>
            <w:tcBorders>
              <w:top w:val="single" w:sz="2" w:space="0" w:color="auto"/>
              <w:right w:val="single" w:sz="2" w:space="0" w:color="auto"/>
            </w:tcBorders>
            <w:vAlign w:val="center"/>
          </w:tcPr>
          <w:p w14:paraId="56BF5ED9" w14:textId="122AED65" w:rsidR="00275F6B" w:rsidRPr="006512D5" w:rsidRDefault="00275F6B" w:rsidP="00D4352F">
            <w:pPr>
              <w:rPr>
                <w:rFonts w:asciiTheme="majorBidi" w:hAnsiTheme="majorBidi" w:cstheme="majorBidi"/>
                <w:sz w:val="19"/>
                <w:szCs w:val="19"/>
              </w:rPr>
            </w:pPr>
            <w:r w:rsidRPr="006512D5">
              <w:rPr>
                <w:rFonts w:asciiTheme="majorBidi" w:hAnsiTheme="majorBidi" w:cstheme="majorBidi"/>
                <w:sz w:val="19"/>
                <w:szCs w:val="19"/>
              </w:rPr>
              <w:t>Small open bed</w:t>
            </w:r>
          </w:p>
        </w:tc>
      </w:tr>
      <w:tr w:rsidR="00D4352F" w:rsidRPr="006512D5" w14:paraId="1E89D72E" w14:textId="77777777" w:rsidTr="001322B1">
        <w:trPr>
          <w:trHeight w:val="144"/>
        </w:trPr>
        <w:tc>
          <w:tcPr>
            <w:tcW w:w="1530" w:type="dxa"/>
            <w:tcBorders>
              <w:top w:val="single" w:sz="2" w:space="0" w:color="auto"/>
              <w:left w:val="single" w:sz="4" w:space="0" w:color="auto"/>
              <w:right w:val="single" w:sz="2" w:space="0" w:color="auto"/>
            </w:tcBorders>
            <w:vAlign w:val="center"/>
          </w:tcPr>
          <w:p w14:paraId="1E89D727" w14:textId="77777777" w:rsidR="00D4352F" w:rsidRPr="006512D5" w:rsidRDefault="00D4352F" w:rsidP="00D4352F">
            <w:pPr>
              <w:jc w:val="center"/>
              <w:rPr>
                <w:rFonts w:asciiTheme="majorBidi" w:hAnsiTheme="majorBidi" w:cstheme="majorBidi"/>
                <w:sz w:val="19"/>
                <w:szCs w:val="19"/>
              </w:rPr>
            </w:pPr>
            <w:r w:rsidRPr="006512D5">
              <w:rPr>
                <w:rFonts w:asciiTheme="majorBidi" w:hAnsiTheme="majorBidi" w:cstheme="majorBidi"/>
                <w:sz w:val="19"/>
                <w:szCs w:val="19"/>
              </w:rPr>
              <w:t>19</w:t>
            </w:r>
          </w:p>
        </w:tc>
        <w:tc>
          <w:tcPr>
            <w:tcW w:w="1170" w:type="dxa"/>
            <w:tcBorders>
              <w:top w:val="single" w:sz="2" w:space="0" w:color="auto"/>
            </w:tcBorders>
          </w:tcPr>
          <w:p w14:paraId="55AF849C" w14:textId="2B202591" w:rsidR="00D4352F" w:rsidRPr="006512D5" w:rsidRDefault="008D5998" w:rsidP="00D4352F">
            <w:pPr>
              <w:jc w:val="right"/>
              <w:rPr>
                <w:rFonts w:asciiTheme="majorBidi" w:hAnsiTheme="majorBidi" w:cstheme="majorBidi"/>
                <w:sz w:val="19"/>
                <w:szCs w:val="19"/>
              </w:rPr>
            </w:pPr>
            <w:r w:rsidRPr="006512D5">
              <w:rPr>
                <w:rFonts w:asciiTheme="majorBidi" w:hAnsiTheme="majorBidi" w:cstheme="majorBidi"/>
                <w:sz w:val="19"/>
                <w:szCs w:val="19"/>
              </w:rPr>
              <w:t>0.24</w:t>
            </w:r>
          </w:p>
        </w:tc>
        <w:tc>
          <w:tcPr>
            <w:tcW w:w="1170" w:type="dxa"/>
            <w:tcBorders>
              <w:top w:val="single" w:sz="2" w:space="0" w:color="auto"/>
            </w:tcBorders>
            <w:vAlign w:val="center"/>
          </w:tcPr>
          <w:p w14:paraId="1E89D728" w14:textId="60B332C4" w:rsidR="00D4352F" w:rsidRPr="006512D5" w:rsidRDefault="00D4352F" w:rsidP="00D4352F">
            <w:pPr>
              <w:jc w:val="right"/>
              <w:rPr>
                <w:rFonts w:asciiTheme="majorBidi" w:hAnsiTheme="majorBidi" w:cstheme="majorBidi"/>
                <w:sz w:val="19"/>
                <w:szCs w:val="19"/>
              </w:rPr>
            </w:pPr>
            <w:r w:rsidRPr="006512D5">
              <w:rPr>
                <w:rFonts w:asciiTheme="majorBidi" w:hAnsiTheme="majorBidi" w:cstheme="majorBidi"/>
                <w:sz w:val="19"/>
                <w:szCs w:val="19"/>
              </w:rPr>
              <w:t>0.09</w:t>
            </w:r>
          </w:p>
        </w:tc>
        <w:tc>
          <w:tcPr>
            <w:tcW w:w="1170" w:type="dxa"/>
            <w:tcBorders>
              <w:top w:val="single" w:sz="2" w:space="0" w:color="auto"/>
            </w:tcBorders>
          </w:tcPr>
          <w:p w14:paraId="7CAAF396" w14:textId="5A673ECA" w:rsidR="00D4352F" w:rsidRPr="006512D5" w:rsidRDefault="00240099" w:rsidP="001D509F">
            <w:pPr>
              <w:jc w:val="right"/>
              <w:rPr>
                <w:rFonts w:asciiTheme="majorBidi" w:hAnsiTheme="majorBidi" w:cstheme="majorBidi"/>
                <w:sz w:val="19"/>
                <w:szCs w:val="19"/>
              </w:rPr>
            </w:pPr>
            <w:r w:rsidRPr="006512D5">
              <w:rPr>
                <w:rFonts w:asciiTheme="majorBidi" w:hAnsiTheme="majorBidi" w:cstheme="majorBidi"/>
                <w:sz w:val="19"/>
                <w:szCs w:val="19"/>
              </w:rPr>
              <w:t>0.</w:t>
            </w:r>
            <w:r w:rsidR="0035602B" w:rsidRPr="006512D5">
              <w:rPr>
                <w:rFonts w:asciiTheme="majorBidi" w:hAnsiTheme="majorBidi" w:cstheme="majorBidi"/>
                <w:sz w:val="19"/>
                <w:szCs w:val="19"/>
              </w:rPr>
              <w:t>15</w:t>
            </w:r>
          </w:p>
        </w:tc>
        <w:tc>
          <w:tcPr>
            <w:tcW w:w="1800" w:type="dxa"/>
            <w:tcBorders>
              <w:top w:val="single" w:sz="2" w:space="0" w:color="auto"/>
            </w:tcBorders>
            <w:vAlign w:val="center"/>
          </w:tcPr>
          <w:p w14:paraId="1E89D729" w14:textId="0B4DF4CF" w:rsidR="00D4352F" w:rsidRPr="006512D5" w:rsidRDefault="00D4352F" w:rsidP="00D4352F">
            <w:pPr>
              <w:jc w:val="center"/>
              <w:rPr>
                <w:rFonts w:asciiTheme="majorBidi" w:hAnsiTheme="majorBidi" w:cstheme="majorBidi"/>
                <w:sz w:val="19"/>
                <w:szCs w:val="19"/>
              </w:rPr>
            </w:pPr>
            <w:r w:rsidRPr="006512D5">
              <w:rPr>
                <w:rFonts w:asciiTheme="majorBidi" w:hAnsiTheme="majorBidi" w:cstheme="majorBidi"/>
                <w:sz w:val="19"/>
                <w:szCs w:val="19"/>
              </w:rPr>
              <w:t>&lt;&lt;</w:t>
            </w:r>
            <w:r w:rsidR="008D5998" w:rsidRPr="006512D5">
              <w:rPr>
                <w:rFonts w:asciiTheme="majorBidi" w:hAnsiTheme="majorBidi" w:cstheme="majorBidi"/>
                <w:sz w:val="19"/>
                <w:szCs w:val="19"/>
              </w:rPr>
              <w:t>&lt;</w:t>
            </w:r>
            <w:r w:rsidRPr="006512D5">
              <w:rPr>
                <w:rFonts w:asciiTheme="majorBidi" w:hAnsiTheme="majorBidi" w:cstheme="majorBidi"/>
                <w:sz w:val="19"/>
                <w:szCs w:val="19"/>
              </w:rPr>
              <w:t>1-2; 1</w:t>
            </w:r>
          </w:p>
        </w:tc>
        <w:tc>
          <w:tcPr>
            <w:tcW w:w="1530" w:type="dxa"/>
            <w:tcBorders>
              <w:top w:val="single" w:sz="2" w:space="0" w:color="auto"/>
            </w:tcBorders>
            <w:vAlign w:val="center"/>
          </w:tcPr>
          <w:p w14:paraId="1E89D72A" w14:textId="4BA35040" w:rsidR="00D4352F" w:rsidRPr="006512D5" w:rsidRDefault="008D5998" w:rsidP="00D4352F">
            <w:pPr>
              <w:jc w:val="center"/>
              <w:rPr>
                <w:rFonts w:asciiTheme="majorBidi" w:hAnsiTheme="majorBidi" w:cstheme="majorBidi"/>
                <w:sz w:val="19"/>
                <w:szCs w:val="19"/>
              </w:rPr>
            </w:pPr>
            <w:r w:rsidRPr="006512D5">
              <w:rPr>
                <w:rFonts w:asciiTheme="majorBidi" w:hAnsiTheme="majorBidi" w:cstheme="majorBidi"/>
                <w:sz w:val="19"/>
                <w:szCs w:val="19"/>
              </w:rPr>
              <w:t>2</w:t>
            </w:r>
            <w:r w:rsidR="00D4352F" w:rsidRPr="006512D5">
              <w:rPr>
                <w:rFonts w:asciiTheme="majorBidi" w:hAnsiTheme="majorBidi" w:cstheme="majorBidi"/>
                <w:sz w:val="19"/>
                <w:szCs w:val="19"/>
              </w:rPr>
              <w:t xml:space="preserve">-6; </w:t>
            </w:r>
            <w:r w:rsidRPr="006512D5">
              <w:rPr>
                <w:rFonts w:asciiTheme="majorBidi" w:hAnsiTheme="majorBidi" w:cstheme="majorBidi"/>
                <w:sz w:val="19"/>
                <w:szCs w:val="19"/>
              </w:rPr>
              <w:t>4</w:t>
            </w:r>
          </w:p>
        </w:tc>
        <w:tc>
          <w:tcPr>
            <w:tcW w:w="1260" w:type="dxa"/>
            <w:tcBorders>
              <w:top w:val="single" w:sz="2" w:space="0" w:color="auto"/>
            </w:tcBorders>
            <w:vAlign w:val="center"/>
          </w:tcPr>
          <w:p w14:paraId="1E89D72B" w14:textId="135C470C" w:rsidR="00D4352F" w:rsidRPr="006512D5" w:rsidRDefault="008D5998" w:rsidP="00D4352F">
            <w:pPr>
              <w:jc w:val="center"/>
              <w:rPr>
                <w:rFonts w:asciiTheme="majorBidi" w:hAnsiTheme="majorBidi" w:cstheme="majorBidi"/>
                <w:sz w:val="19"/>
                <w:szCs w:val="19"/>
              </w:rPr>
            </w:pPr>
            <w:r w:rsidRPr="006512D5">
              <w:rPr>
                <w:rFonts w:asciiTheme="majorBidi" w:hAnsiTheme="majorBidi" w:cstheme="majorBidi"/>
                <w:sz w:val="19"/>
                <w:szCs w:val="19"/>
              </w:rPr>
              <w:t>Yes</w:t>
            </w:r>
          </w:p>
        </w:tc>
        <w:tc>
          <w:tcPr>
            <w:tcW w:w="1530" w:type="dxa"/>
            <w:tcBorders>
              <w:top w:val="single" w:sz="2" w:space="0" w:color="auto"/>
            </w:tcBorders>
            <w:vAlign w:val="center"/>
          </w:tcPr>
          <w:p w14:paraId="1E89D72C" w14:textId="77777777" w:rsidR="00D4352F" w:rsidRPr="006512D5" w:rsidRDefault="00D4352F" w:rsidP="00D4352F">
            <w:pPr>
              <w:jc w:val="center"/>
              <w:rPr>
                <w:rFonts w:asciiTheme="majorBidi" w:hAnsiTheme="majorBidi" w:cstheme="majorBidi"/>
                <w:sz w:val="19"/>
                <w:szCs w:val="19"/>
              </w:rPr>
            </w:pPr>
            <w:r w:rsidRPr="006512D5">
              <w:rPr>
                <w:rFonts w:asciiTheme="majorBidi" w:hAnsiTheme="majorBidi" w:cstheme="majorBidi"/>
                <w:sz w:val="19"/>
                <w:szCs w:val="19"/>
              </w:rPr>
              <w:t>Minor</w:t>
            </w:r>
          </w:p>
        </w:tc>
        <w:tc>
          <w:tcPr>
            <w:tcW w:w="3392" w:type="dxa"/>
            <w:tcBorders>
              <w:top w:val="single" w:sz="2" w:space="0" w:color="auto"/>
              <w:right w:val="single" w:sz="2" w:space="0" w:color="auto"/>
            </w:tcBorders>
            <w:vAlign w:val="center"/>
          </w:tcPr>
          <w:p w14:paraId="1E89D72D" w14:textId="28BD9A40" w:rsidR="00D4352F" w:rsidRPr="006512D5" w:rsidRDefault="008D5998" w:rsidP="00D4352F">
            <w:pPr>
              <w:rPr>
                <w:rFonts w:asciiTheme="majorBidi" w:hAnsiTheme="majorBidi" w:cstheme="majorBidi"/>
                <w:sz w:val="19"/>
                <w:szCs w:val="19"/>
              </w:rPr>
            </w:pPr>
            <w:r w:rsidRPr="006512D5">
              <w:rPr>
                <w:rFonts w:asciiTheme="majorBidi" w:hAnsiTheme="majorBidi" w:cstheme="majorBidi"/>
                <w:sz w:val="19"/>
                <w:szCs w:val="19"/>
              </w:rPr>
              <w:t>Small open bed</w:t>
            </w:r>
          </w:p>
        </w:tc>
      </w:tr>
    </w:tbl>
    <w:p w14:paraId="7476D756" w14:textId="77777777" w:rsidR="00DD6671" w:rsidRPr="006512D5" w:rsidRDefault="00DD6671" w:rsidP="00DD6671">
      <w:pPr>
        <w:jc w:val="center"/>
        <w:rPr>
          <w:b/>
          <w:sz w:val="28"/>
          <w:szCs w:val="28"/>
        </w:rPr>
      </w:pPr>
    </w:p>
    <w:p w14:paraId="6274EAD5" w14:textId="77777777" w:rsidR="00DD6671" w:rsidRPr="006512D5" w:rsidRDefault="00DD6671" w:rsidP="00DD6671">
      <w:pPr>
        <w:jc w:val="center"/>
        <w:rPr>
          <w:b/>
          <w:sz w:val="28"/>
          <w:szCs w:val="28"/>
        </w:rPr>
      </w:pPr>
    </w:p>
    <w:p w14:paraId="5580515E" w14:textId="77777777" w:rsidR="00DD6671" w:rsidRPr="006512D5" w:rsidRDefault="00DD6671" w:rsidP="00DD6671">
      <w:pPr>
        <w:jc w:val="center"/>
        <w:rPr>
          <w:b/>
          <w:sz w:val="28"/>
          <w:szCs w:val="28"/>
        </w:rPr>
      </w:pPr>
    </w:p>
    <w:p w14:paraId="3E377074" w14:textId="0924C82B" w:rsidR="00DD6671" w:rsidRPr="006512D5" w:rsidRDefault="00DD6671" w:rsidP="00DD6671">
      <w:pPr>
        <w:jc w:val="center"/>
        <w:rPr>
          <w:b/>
          <w:sz w:val="28"/>
          <w:szCs w:val="28"/>
        </w:rPr>
      </w:pPr>
      <w:r w:rsidRPr="006512D5">
        <w:rPr>
          <w:b/>
          <w:sz w:val="28"/>
          <w:szCs w:val="28"/>
        </w:rPr>
        <w:lastRenderedPageBreak/>
        <w:t xml:space="preserve">Table 1 (continued):  </w:t>
      </w:r>
      <w:r w:rsidR="006442AA" w:rsidRPr="006512D5">
        <w:rPr>
          <w:b/>
          <w:sz w:val="28"/>
          <w:szCs w:val="28"/>
        </w:rPr>
        <w:t>Late-summer</w:t>
      </w:r>
      <w:r w:rsidRPr="006512D5">
        <w:rPr>
          <w:b/>
          <w:sz w:val="28"/>
          <w:szCs w:val="28"/>
        </w:rPr>
        <w:t xml:space="preserve"> Eurasian Water-milfoil Bed Mapping Summary</w:t>
      </w:r>
    </w:p>
    <w:p w14:paraId="6FE1E9E1" w14:textId="77777777" w:rsidR="00DD6671" w:rsidRPr="006512D5" w:rsidRDefault="00DD6671" w:rsidP="00DD6671">
      <w:pPr>
        <w:jc w:val="center"/>
        <w:rPr>
          <w:b/>
          <w:sz w:val="28"/>
          <w:szCs w:val="28"/>
        </w:rPr>
      </w:pPr>
      <w:r w:rsidRPr="006512D5">
        <w:rPr>
          <w:b/>
          <w:sz w:val="28"/>
          <w:szCs w:val="28"/>
        </w:rPr>
        <w:t>Mud Lake, Sawyer County</w:t>
      </w:r>
    </w:p>
    <w:p w14:paraId="48D6517A" w14:textId="77777777" w:rsidR="00DD6671" w:rsidRPr="006512D5" w:rsidRDefault="00DD6671" w:rsidP="00DD6671">
      <w:pPr>
        <w:jc w:val="center"/>
        <w:rPr>
          <w:b/>
          <w:sz w:val="28"/>
          <w:szCs w:val="28"/>
        </w:rPr>
      </w:pPr>
      <w:r w:rsidRPr="006512D5">
        <w:rPr>
          <w:b/>
          <w:sz w:val="28"/>
          <w:szCs w:val="28"/>
        </w:rPr>
        <w:t>September 12, 2021</w:t>
      </w:r>
    </w:p>
    <w:p w14:paraId="61008F28" w14:textId="77777777" w:rsidR="00DD6671" w:rsidRPr="006512D5" w:rsidRDefault="00DD6671" w:rsidP="00DD6671"/>
    <w:tbl>
      <w:tblPr>
        <w:tblW w:w="14552" w:type="dxa"/>
        <w:tblInd w:w="-43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1530"/>
        <w:gridCol w:w="1170"/>
        <w:gridCol w:w="1170"/>
        <w:gridCol w:w="1170"/>
        <w:gridCol w:w="1800"/>
        <w:gridCol w:w="1530"/>
        <w:gridCol w:w="1260"/>
        <w:gridCol w:w="1530"/>
        <w:gridCol w:w="3392"/>
      </w:tblGrid>
      <w:tr w:rsidR="00DD6671" w:rsidRPr="006512D5" w14:paraId="0B196909" w14:textId="77777777" w:rsidTr="000C4306">
        <w:trPr>
          <w:trHeight w:val="144"/>
        </w:trPr>
        <w:tc>
          <w:tcPr>
            <w:tcW w:w="1530" w:type="dxa"/>
            <w:tcBorders>
              <w:top w:val="single" w:sz="4" w:space="0" w:color="auto"/>
              <w:left w:val="single" w:sz="4" w:space="0" w:color="auto"/>
              <w:bottom w:val="single" w:sz="2" w:space="0" w:color="auto"/>
              <w:right w:val="single" w:sz="2" w:space="0" w:color="auto"/>
            </w:tcBorders>
            <w:vAlign w:val="center"/>
          </w:tcPr>
          <w:p w14:paraId="6D80E990" w14:textId="77777777" w:rsidR="00DD6671" w:rsidRPr="006512D5" w:rsidRDefault="00DD6671" w:rsidP="000C4306">
            <w:pPr>
              <w:jc w:val="center"/>
              <w:rPr>
                <w:rFonts w:asciiTheme="majorBidi" w:hAnsiTheme="majorBidi" w:cstheme="majorBidi"/>
                <w:b/>
                <w:color w:val="000000"/>
              </w:rPr>
            </w:pPr>
            <w:r w:rsidRPr="006512D5">
              <w:rPr>
                <w:rFonts w:asciiTheme="majorBidi" w:hAnsiTheme="majorBidi" w:cstheme="majorBidi"/>
                <w:b/>
                <w:color w:val="000000"/>
              </w:rPr>
              <w:t>Bed Number</w:t>
            </w:r>
          </w:p>
        </w:tc>
        <w:tc>
          <w:tcPr>
            <w:tcW w:w="1170" w:type="dxa"/>
            <w:tcBorders>
              <w:top w:val="single" w:sz="4" w:space="0" w:color="auto"/>
              <w:left w:val="single" w:sz="2" w:space="0" w:color="auto"/>
              <w:bottom w:val="single" w:sz="2" w:space="0" w:color="auto"/>
              <w:right w:val="single" w:sz="2" w:space="0" w:color="auto"/>
            </w:tcBorders>
            <w:vAlign w:val="center"/>
          </w:tcPr>
          <w:p w14:paraId="058D3912" w14:textId="77777777" w:rsidR="00DD6671" w:rsidRPr="006512D5" w:rsidRDefault="00DD6671" w:rsidP="000C4306">
            <w:pPr>
              <w:jc w:val="center"/>
              <w:rPr>
                <w:rFonts w:asciiTheme="majorBidi" w:hAnsiTheme="majorBidi" w:cstheme="majorBidi"/>
                <w:b/>
                <w:color w:val="000000"/>
              </w:rPr>
            </w:pPr>
            <w:r w:rsidRPr="006512D5">
              <w:rPr>
                <w:rFonts w:asciiTheme="majorBidi" w:hAnsiTheme="majorBidi" w:cstheme="majorBidi"/>
                <w:b/>
                <w:color w:val="000000"/>
              </w:rPr>
              <w:t>2021</w:t>
            </w:r>
          </w:p>
          <w:p w14:paraId="15D30F7B" w14:textId="77777777" w:rsidR="00DD6671" w:rsidRPr="006512D5" w:rsidRDefault="00DD6671" w:rsidP="000C4306">
            <w:pPr>
              <w:jc w:val="center"/>
              <w:rPr>
                <w:rFonts w:asciiTheme="majorBidi" w:hAnsiTheme="majorBidi" w:cstheme="majorBidi"/>
                <w:b/>
                <w:color w:val="000000"/>
              </w:rPr>
            </w:pPr>
            <w:r w:rsidRPr="006512D5">
              <w:rPr>
                <w:rFonts w:asciiTheme="majorBidi" w:hAnsiTheme="majorBidi" w:cstheme="majorBidi"/>
                <w:b/>
                <w:color w:val="000000"/>
              </w:rPr>
              <w:t>Acreage</w:t>
            </w:r>
          </w:p>
        </w:tc>
        <w:tc>
          <w:tcPr>
            <w:tcW w:w="1170" w:type="dxa"/>
            <w:tcBorders>
              <w:top w:val="single" w:sz="4" w:space="0" w:color="auto"/>
              <w:left w:val="single" w:sz="2" w:space="0" w:color="auto"/>
              <w:bottom w:val="single" w:sz="2" w:space="0" w:color="auto"/>
              <w:right w:val="single" w:sz="2" w:space="0" w:color="auto"/>
            </w:tcBorders>
            <w:vAlign w:val="center"/>
          </w:tcPr>
          <w:p w14:paraId="5D058E0A" w14:textId="77777777" w:rsidR="00DD6671" w:rsidRPr="006512D5" w:rsidRDefault="00DD6671" w:rsidP="000C4306">
            <w:pPr>
              <w:jc w:val="center"/>
              <w:rPr>
                <w:rFonts w:asciiTheme="majorBidi" w:hAnsiTheme="majorBidi" w:cstheme="majorBidi"/>
                <w:b/>
                <w:color w:val="000000"/>
              </w:rPr>
            </w:pPr>
            <w:r w:rsidRPr="006512D5">
              <w:rPr>
                <w:rFonts w:asciiTheme="majorBidi" w:hAnsiTheme="majorBidi" w:cstheme="majorBidi"/>
                <w:b/>
                <w:color w:val="000000"/>
              </w:rPr>
              <w:t>2020</w:t>
            </w:r>
          </w:p>
          <w:p w14:paraId="392703DA" w14:textId="77777777" w:rsidR="00DD6671" w:rsidRPr="006512D5" w:rsidRDefault="00DD6671" w:rsidP="000C4306">
            <w:pPr>
              <w:jc w:val="center"/>
              <w:rPr>
                <w:rFonts w:asciiTheme="majorBidi" w:hAnsiTheme="majorBidi" w:cstheme="majorBidi"/>
                <w:b/>
                <w:color w:val="000000"/>
              </w:rPr>
            </w:pPr>
            <w:r w:rsidRPr="006512D5">
              <w:rPr>
                <w:rFonts w:asciiTheme="majorBidi" w:hAnsiTheme="majorBidi" w:cstheme="majorBidi"/>
                <w:b/>
                <w:color w:val="000000"/>
              </w:rPr>
              <w:t>Acreage</w:t>
            </w:r>
          </w:p>
        </w:tc>
        <w:tc>
          <w:tcPr>
            <w:tcW w:w="1170" w:type="dxa"/>
            <w:tcBorders>
              <w:top w:val="single" w:sz="4" w:space="0" w:color="auto"/>
              <w:left w:val="single" w:sz="2" w:space="0" w:color="auto"/>
              <w:bottom w:val="single" w:sz="2" w:space="0" w:color="auto"/>
              <w:right w:val="single" w:sz="2" w:space="0" w:color="auto"/>
            </w:tcBorders>
            <w:vAlign w:val="center"/>
          </w:tcPr>
          <w:p w14:paraId="28CBA374" w14:textId="77777777" w:rsidR="00DD6671" w:rsidRPr="006512D5" w:rsidRDefault="00DD6671" w:rsidP="000C4306">
            <w:pPr>
              <w:jc w:val="center"/>
              <w:rPr>
                <w:rFonts w:asciiTheme="majorBidi" w:hAnsiTheme="majorBidi" w:cstheme="majorBidi"/>
                <w:b/>
                <w:color w:val="000000"/>
                <w:sz w:val="22"/>
                <w:szCs w:val="22"/>
              </w:rPr>
            </w:pPr>
            <w:r w:rsidRPr="006512D5">
              <w:rPr>
                <w:rFonts w:asciiTheme="majorBidi" w:hAnsiTheme="majorBidi" w:cstheme="majorBidi"/>
                <w:b/>
                <w:color w:val="000000"/>
                <w:sz w:val="22"/>
                <w:szCs w:val="22"/>
              </w:rPr>
              <w:t>Change in</w:t>
            </w:r>
          </w:p>
          <w:p w14:paraId="274A6A24" w14:textId="77777777" w:rsidR="00DD6671" w:rsidRPr="006512D5" w:rsidRDefault="00DD6671" w:rsidP="000C4306">
            <w:pPr>
              <w:jc w:val="center"/>
              <w:rPr>
                <w:rFonts w:asciiTheme="majorBidi" w:hAnsiTheme="majorBidi" w:cstheme="majorBidi"/>
                <w:b/>
                <w:color w:val="000000"/>
              </w:rPr>
            </w:pPr>
            <w:r w:rsidRPr="006512D5">
              <w:rPr>
                <w:rFonts w:asciiTheme="majorBidi" w:hAnsiTheme="majorBidi" w:cstheme="majorBidi"/>
                <w:b/>
                <w:color w:val="000000"/>
                <w:sz w:val="22"/>
                <w:szCs w:val="22"/>
              </w:rPr>
              <w:t>Acreage</w:t>
            </w:r>
          </w:p>
        </w:tc>
        <w:tc>
          <w:tcPr>
            <w:tcW w:w="1800" w:type="dxa"/>
            <w:tcBorders>
              <w:top w:val="single" w:sz="4" w:space="0" w:color="auto"/>
              <w:left w:val="single" w:sz="2" w:space="0" w:color="auto"/>
              <w:bottom w:val="single" w:sz="2" w:space="0" w:color="auto"/>
              <w:right w:val="single" w:sz="2" w:space="0" w:color="auto"/>
            </w:tcBorders>
            <w:vAlign w:val="center"/>
          </w:tcPr>
          <w:p w14:paraId="6CD6A81D" w14:textId="77777777" w:rsidR="00DD6671" w:rsidRPr="006512D5" w:rsidRDefault="00DD6671" w:rsidP="000C4306">
            <w:pPr>
              <w:jc w:val="center"/>
              <w:rPr>
                <w:rFonts w:asciiTheme="majorBidi" w:hAnsiTheme="majorBidi" w:cstheme="majorBidi"/>
                <w:b/>
                <w:color w:val="000000"/>
              </w:rPr>
            </w:pPr>
            <w:r w:rsidRPr="006512D5">
              <w:rPr>
                <w:rFonts w:asciiTheme="majorBidi" w:hAnsiTheme="majorBidi" w:cstheme="majorBidi"/>
                <w:b/>
                <w:color w:val="000000"/>
              </w:rPr>
              <w:t>Rake Range and Mean Rake Fullness</w:t>
            </w:r>
          </w:p>
        </w:tc>
        <w:tc>
          <w:tcPr>
            <w:tcW w:w="1530" w:type="dxa"/>
            <w:tcBorders>
              <w:top w:val="single" w:sz="4" w:space="0" w:color="auto"/>
              <w:left w:val="single" w:sz="2" w:space="0" w:color="auto"/>
              <w:bottom w:val="single" w:sz="2" w:space="0" w:color="auto"/>
              <w:right w:val="single" w:sz="2" w:space="0" w:color="auto"/>
            </w:tcBorders>
            <w:vAlign w:val="center"/>
          </w:tcPr>
          <w:p w14:paraId="01FC53DB" w14:textId="77777777" w:rsidR="00DD6671" w:rsidRPr="006512D5" w:rsidRDefault="00DD6671" w:rsidP="000C4306">
            <w:pPr>
              <w:jc w:val="center"/>
              <w:rPr>
                <w:rFonts w:asciiTheme="majorBidi" w:hAnsiTheme="majorBidi" w:cstheme="majorBidi"/>
                <w:b/>
                <w:color w:val="000000"/>
              </w:rPr>
            </w:pPr>
            <w:r w:rsidRPr="006512D5">
              <w:rPr>
                <w:rFonts w:asciiTheme="majorBidi" w:hAnsiTheme="majorBidi" w:cstheme="majorBidi"/>
                <w:b/>
                <w:color w:val="000000"/>
              </w:rPr>
              <w:t>Depth Range and Mean Depth</w:t>
            </w:r>
          </w:p>
        </w:tc>
        <w:tc>
          <w:tcPr>
            <w:tcW w:w="1260" w:type="dxa"/>
            <w:tcBorders>
              <w:top w:val="single" w:sz="4" w:space="0" w:color="auto"/>
              <w:left w:val="single" w:sz="2" w:space="0" w:color="auto"/>
              <w:bottom w:val="single" w:sz="2" w:space="0" w:color="auto"/>
              <w:right w:val="single" w:sz="2" w:space="0" w:color="auto"/>
            </w:tcBorders>
            <w:vAlign w:val="center"/>
          </w:tcPr>
          <w:p w14:paraId="48299AA7" w14:textId="77777777" w:rsidR="00DD6671" w:rsidRPr="006512D5" w:rsidRDefault="00DD6671" w:rsidP="000C4306">
            <w:pPr>
              <w:jc w:val="center"/>
              <w:rPr>
                <w:rFonts w:asciiTheme="majorBidi" w:hAnsiTheme="majorBidi" w:cstheme="majorBidi"/>
                <w:b/>
                <w:color w:val="000000"/>
              </w:rPr>
            </w:pPr>
            <w:r w:rsidRPr="006512D5">
              <w:rPr>
                <w:rFonts w:asciiTheme="majorBidi" w:hAnsiTheme="majorBidi" w:cstheme="majorBidi"/>
                <w:b/>
                <w:color w:val="000000"/>
              </w:rPr>
              <w:t>Canopied</w:t>
            </w:r>
          </w:p>
        </w:tc>
        <w:tc>
          <w:tcPr>
            <w:tcW w:w="1530" w:type="dxa"/>
            <w:tcBorders>
              <w:top w:val="single" w:sz="4" w:space="0" w:color="auto"/>
              <w:left w:val="single" w:sz="2" w:space="0" w:color="auto"/>
              <w:bottom w:val="single" w:sz="2" w:space="0" w:color="auto"/>
              <w:right w:val="single" w:sz="2" w:space="0" w:color="auto"/>
            </w:tcBorders>
            <w:vAlign w:val="center"/>
          </w:tcPr>
          <w:p w14:paraId="7F1EC4F2" w14:textId="77777777" w:rsidR="00DD6671" w:rsidRPr="006512D5" w:rsidRDefault="00DD6671" w:rsidP="000C4306">
            <w:pPr>
              <w:jc w:val="center"/>
              <w:rPr>
                <w:rFonts w:asciiTheme="majorBidi" w:hAnsiTheme="majorBidi" w:cstheme="majorBidi"/>
                <w:b/>
                <w:color w:val="000000"/>
              </w:rPr>
            </w:pPr>
            <w:r w:rsidRPr="006512D5">
              <w:rPr>
                <w:rFonts w:asciiTheme="majorBidi" w:hAnsiTheme="majorBidi" w:cstheme="majorBidi"/>
                <w:b/>
                <w:color w:val="000000"/>
              </w:rPr>
              <w:t>Navigation Impairment</w:t>
            </w:r>
          </w:p>
        </w:tc>
        <w:tc>
          <w:tcPr>
            <w:tcW w:w="3392" w:type="dxa"/>
            <w:tcBorders>
              <w:top w:val="single" w:sz="4" w:space="0" w:color="auto"/>
              <w:left w:val="single" w:sz="2" w:space="0" w:color="auto"/>
              <w:bottom w:val="single" w:sz="2" w:space="0" w:color="auto"/>
              <w:right w:val="single" w:sz="2" w:space="0" w:color="auto"/>
            </w:tcBorders>
            <w:vAlign w:val="center"/>
          </w:tcPr>
          <w:p w14:paraId="5A76654F" w14:textId="77777777" w:rsidR="00DD6671" w:rsidRPr="006512D5" w:rsidRDefault="00DD6671" w:rsidP="000C4306">
            <w:pPr>
              <w:jc w:val="center"/>
              <w:rPr>
                <w:rFonts w:asciiTheme="majorBidi" w:hAnsiTheme="majorBidi" w:cstheme="majorBidi"/>
                <w:b/>
                <w:color w:val="000000"/>
              </w:rPr>
            </w:pPr>
            <w:r w:rsidRPr="006512D5">
              <w:rPr>
                <w:rFonts w:asciiTheme="majorBidi" w:hAnsiTheme="majorBidi" w:cstheme="majorBidi"/>
                <w:b/>
                <w:color w:val="000000"/>
              </w:rPr>
              <w:t>2021 Field Notes</w:t>
            </w:r>
          </w:p>
        </w:tc>
      </w:tr>
      <w:tr w:rsidR="00DD6671" w:rsidRPr="006512D5" w14:paraId="38BA3CBF" w14:textId="77777777" w:rsidTr="000C4306">
        <w:trPr>
          <w:trHeight w:val="144"/>
        </w:trPr>
        <w:tc>
          <w:tcPr>
            <w:tcW w:w="1530" w:type="dxa"/>
            <w:tcBorders>
              <w:top w:val="single" w:sz="2" w:space="0" w:color="auto"/>
              <w:left w:val="single" w:sz="4" w:space="0" w:color="auto"/>
              <w:right w:val="single" w:sz="2" w:space="0" w:color="auto"/>
            </w:tcBorders>
            <w:vAlign w:val="center"/>
          </w:tcPr>
          <w:p w14:paraId="652B2AB9" w14:textId="77777777" w:rsidR="00DD6671" w:rsidRPr="006512D5" w:rsidRDefault="00DD6671" w:rsidP="000C4306">
            <w:pPr>
              <w:jc w:val="center"/>
              <w:rPr>
                <w:rFonts w:asciiTheme="majorBidi" w:hAnsiTheme="majorBidi" w:cstheme="majorBidi"/>
                <w:sz w:val="19"/>
                <w:szCs w:val="19"/>
              </w:rPr>
            </w:pPr>
            <w:r w:rsidRPr="006512D5">
              <w:rPr>
                <w:rFonts w:asciiTheme="majorBidi" w:hAnsiTheme="majorBidi" w:cstheme="majorBidi"/>
                <w:sz w:val="19"/>
                <w:szCs w:val="19"/>
              </w:rPr>
              <w:t>20</w:t>
            </w:r>
          </w:p>
        </w:tc>
        <w:tc>
          <w:tcPr>
            <w:tcW w:w="1170" w:type="dxa"/>
            <w:tcBorders>
              <w:top w:val="single" w:sz="2" w:space="0" w:color="auto"/>
            </w:tcBorders>
          </w:tcPr>
          <w:p w14:paraId="4412EFDF" w14:textId="77777777" w:rsidR="00DD6671" w:rsidRPr="006512D5" w:rsidRDefault="00DD6671" w:rsidP="000C4306">
            <w:pPr>
              <w:jc w:val="right"/>
              <w:rPr>
                <w:rFonts w:asciiTheme="majorBidi" w:hAnsiTheme="majorBidi" w:cstheme="majorBidi"/>
                <w:sz w:val="19"/>
                <w:szCs w:val="19"/>
              </w:rPr>
            </w:pPr>
            <w:r w:rsidRPr="006512D5">
              <w:rPr>
                <w:rFonts w:asciiTheme="majorBidi" w:hAnsiTheme="majorBidi" w:cstheme="majorBidi"/>
                <w:sz w:val="19"/>
                <w:szCs w:val="19"/>
              </w:rPr>
              <w:t>0</w:t>
            </w:r>
          </w:p>
        </w:tc>
        <w:tc>
          <w:tcPr>
            <w:tcW w:w="1170" w:type="dxa"/>
            <w:tcBorders>
              <w:top w:val="single" w:sz="2" w:space="0" w:color="auto"/>
            </w:tcBorders>
            <w:vAlign w:val="center"/>
          </w:tcPr>
          <w:p w14:paraId="258910BC" w14:textId="77777777" w:rsidR="00DD6671" w:rsidRPr="006512D5" w:rsidRDefault="00DD6671" w:rsidP="000C4306">
            <w:pPr>
              <w:jc w:val="right"/>
              <w:rPr>
                <w:rFonts w:asciiTheme="majorBidi" w:hAnsiTheme="majorBidi" w:cstheme="majorBidi"/>
                <w:sz w:val="19"/>
                <w:szCs w:val="19"/>
              </w:rPr>
            </w:pPr>
            <w:r w:rsidRPr="006512D5">
              <w:rPr>
                <w:rFonts w:asciiTheme="majorBidi" w:hAnsiTheme="majorBidi" w:cstheme="majorBidi"/>
                <w:sz w:val="19"/>
                <w:szCs w:val="19"/>
              </w:rPr>
              <w:t>0.12</w:t>
            </w:r>
          </w:p>
        </w:tc>
        <w:tc>
          <w:tcPr>
            <w:tcW w:w="1170" w:type="dxa"/>
            <w:tcBorders>
              <w:top w:val="single" w:sz="2" w:space="0" w:color="auto"/>
            </w:tcBorders>
          </w:tcPr>
          <w:p w14:paraId="1653C428" w14:textId="77777777" w:rsidR="00DD6671" w:rsidRPr="006512D5" w:rsidRDefault="00DD6671" w:rsidP="000C4306">
            <w:pPr>
              <w:jc w:val="right"/>
              <w:rPr>
                <w:rFonts w:asciiTheme="majorBidi" w:hAnsiTheme="majorBidi" w:cstheme="majorBidi"/>
                <w:sz w:val="19"/>
                <w:szCs w:val="19"/>
              </w:rPr>
            </w:pPr>
            <w:r w:rsidRPr="006512D5">
              <w:rPr>
                <w:rFonts w:asciiTheme="majorBidi" w:hAnsiTheme="majorBidi" w:cstheme="majorBidi"/>
                <w:color w:val="FF0000"/>
                <w:sz w:val="19"/>
                <w:szCs w:val="19"/>
              </w:rPr>
              <w:t>-0.12</w:t>
            </w:r>
          </w:p>
        </w:tc>
        <w:tc>
          <w:tcPr>
            <w:tcW w:w="1800" w:type="dxa"/>
            <w:tcBorders>
              <w:top w:val="single" w:sz="2" w:space="0" w:color="auto"/>
            </w:tcBorders>
            <w:vAlign w:val="center"/>
          </w:tcPr>
          <w:p w14:paraId="2698ED6D" w14:textId="77777777" w:rsidR="00DD6671" w:rsidRPr="006512D5" w:rsidRDefault="00DD6671" w:rsidP="000C4306">
            <w:pPr>
              <w:jc w:val="center"/>
              <w:rPr>
                <w:rFonts w:asciiTheme="majorBidi" w:hAnsiTheme="majorBidi" w:cstheme="majorBidi"/>
                <w:sz w:val="19"/>
                <w:szCs w:val="19"/>
              </w:rPr>
            </w:pPr>
            <w:r w:rsidRPr="006512D5">
              <w:rPr>
                <w:rFonts w:asciiTheme="majorBidi" w:hAnsiTheme="majorBidi" w:cstheme="majorBidi"/>
                <w:sz w:val="19"/>
                <w:szCs w:val="19"/>
              </w:rPr>
              <w:t>&lt;&lt;&lt;1</w:t>
            </w:r>
          </w:p>
        </w:tc>
        <w:tc>
          <w:tcPr>
            <w:tcW w:w="1530" w:type="dxa"/>
            <w:tcBorders>
              <w:top w:val="single" w:sz="2" w:space="0" w:color="auto"/>
            </w:tcBorders>
            <w:vAlign w:val="center"/>
          </w:tcPr>
          <w:p w14:paraId="53D93F98" w14:textId="77777777" w:rsidR="00DD6671" w:rsidRPr="006512D5" w:rsidRDefault="00DD6671" w:rsidP="000C4306">
            <w:pPr>
              <w:jc w:val="center"/>
              <w:rPr>
                <w:rFonts w:asciiTheme="majorBidi" w:hAnsiTheme="majorBidi" w:cstheme="majorBidi"/>
                <w:sz w:val="19"/>
                <w:szCs w:val="19"/>
              </w:rPr>
            </w:pPr>
            <w:r w:rsidRPr="006512D5">
              <w:rPr>
                <w:rFonts w:asciiTheme="majorBidi" w:hAnsiTheme="majorBidi" w:cstheme="majorBidi"/>
                <w:sz w:val="19"/>
                <w:szCs w:val="19"/>
              </w:rPr>
              <w:t>1-4; 3</w:t>
            </w:r>
          </w:p>
        </w:tc>
        <w:tc>
          <w:tcPr>
            <w:tcW w:w="1260" w:type="dxa"/>
            <w:tcBorders>
              <w:top w:val="single" w:sz="2" w:space="0" w:color="auto"/>
            </w:tcBorders>
            <w:vAlign w:val="center"/>
          </w:tcPr>
          <w:p w14:paraId="5069919E" w14:textId="77777777" w:rsidR="00DD6671" w:rsidRPr="006512D5" w:rsidRDefault="00DD6671" w:rsidP="000C4306">
            <w:pPr>
              <w:jc w:val="center"/>
              <w:rPr>
                <w:rFonts w:asciiTheme="majorBidi" w:hAnsiTheme="majorBidi" w:cstheme="majorBidi"/>
                <w:sz w:val="19"/>
                <w:szCs w:val="19"/>
              </w:rPr>
            </w:pPr>
            <w:r w:rsidRPr="006512D5">
              <w:rPr>
                <w:rFonts w:asciiTheme="majorBidi" w:hAnsiTheme="majorBidi" w:cstheme="majorBidi"/>
                <w:sz w:val="19"/>
                <w:szCs w:val="19"/>
              </w:rPr>
              <w:t>Yes</w:t>
            </w:r>
          </w:p>
        </w:tc>
        <w:tc>
          <w:tcPr>
            <w:tcW w:w="1530" w:type="dxa"/>
            <w:tcBorders>
              <w:top w:val="single" w:sz="2" w:space="0" w:color="auto"/>
            </w:tcBorders>
            <w:vAlign w:val="center"/>
          </w:tcPr>
          <w:p w14:paraId="7D044DB6" w14:textId="77777777" w:rsidR="00DD6671" w:rsidRPr="006512D5" w:rsidRDefault="00DD6671" w:rsidP="000C4306">
            <w:pPr>
              <w:jc w:val="center"/>
              <w:rPr>
                <w:rFonts w:asciiTheme="majorBidi" w:hAnsiTheme="majorBidi" w:cstheme="majorBidi"/>
                <w:sz w:val="19"/>
                <w:szCs w:val="19"/>
              </w:rPr>
            </w:pPr>
            <w:r w:rsidRPr="006512D5">
              <w:rPr>
                <w:rFonts w:asciiTheme="majorBidi" w:hAnsiTheme="majorBidi" w:cstheme="majorBidi"/>
                <w:sz w:val="19"/>
                <w:szCs w:val="19"/>
              </w:rPr>
              <w:t>None</w:t>
            </w:r>
          </w:p>
        </w:tc>
        <w:tc>
          <w:tcPr>
            <w:tcW w:w="3392" w:type="dxa"/>
            <w:tcBorders>
              <w:top w:val="single" w:sz="2" w:space="0" w:color="auto"/>
              <w:right w:val="single" w:sz="2" w:space="0" w:color="auto"/>
            </w:tcBorders>
            <w:vAlign w:val="center"/>
          </w:tcPr>
          <w:p w14:paraId="29262DDD" w14:textId="77777777" w:rsidR="00DD6671" w:rsidRPr="006512D5" w:rsidRDefault="00DD6671" w:rsidP="000C4306">
            <w:pPr>
              <w:rPr>
                <w:rFonts w:asciiTheme="majorBidi" w:hAnsiTheme="majorBidi" w:cstheme="majorBidi"/>
                <w:sz w:val="19"/>
                <w:szCs w:val="19"/>
              </w:rPr>
            </w:pPr>
            <w:r w:rsidRPr="006512D5">
              <w:rPr>
                <w:rFonts w:asciiTheme="majorBidi" w:hAnsiTheme="majorBidi" w:cstheme="majorBidi"/>
                <w:sz w:val="19"/>
                <w:szCs w:val="19"/>
              </w:rPr>
              <w:t>Two total EWM plants seen</w:t>
            </w:r>
          </w:p>
        </w:tc>
      </w:tr>
      <w:tr w:rsidR="00DD6671" w:rsidRPr="006512D5" w14:paraId="60843F29" w14:textId="77777777" w:rsidTr="000C4306">
        <w:trPr>
          <w:trHeight w:val="144"/>
        </w:trPr>
        <w:tc>
          <w:tcPr>
            <w:tcW w:w="1530" w:type="dxa"/>
            <w:tcBorders>
              <w:top w:val="single" w:sz="2" w:space="0" w:color="auto"/>
              <w:left w:val="single" w:sz="4" w:space="0" w:color="auto"/>
              <w:right w:val="single" w:sz="2" w:space="0" w:color="auto"/>
            </w:tcBorders>
            <w:vAlign w:val="center"/>
          </w:tcPr>
          <w:p w14:paraId="5BB92D79" w14:textId="77777777" w:rsidR="00DD6671" w:rsidRPr="006512D5" w:rsidRDefault="00DD6671" w:rsidP="000C4306">
            <w:pPr>
              <w:jc w:val="center"/>
              <w:rPr>
                <w:rFonts w:asciiTheme="majorBidi" w:hAnsiTheme="majorBidi" w:cstheme="majorBidi"/>
                <w:sz w:val="19"/>
                <w:szCs w:val="19"/>
              </w:rPr>
            </w:pPr>
            <w:r w:rsidRPr="006512D5">
              <w:rPr>
                <w:rFonts w:asciiTheme="majorBidi" w:hAnsiTheme="majorBidi" w:cstheme="majorBidi"/>
                <w:sz w:val="19"/>
                <w:szCs w:val="19"/>
              </w:rPr>
              <w:t>21</w:t>
            </w:r>
          </w:p>
        </w:tc>
        <w:tc>
          <w:tcPr>
            <w:tcW w:w="1170" w:type="dxa"/>
            <w:tcBorders>
              <w:top w:val="single" w:sz="2" w:space="0" w:color="auto"/>
            </w:tcBorders>
          </w:tcPr>
          <w:p w14:paraId="6A125CBC" w14:textId="77777777" w:rsidR="00DD6671" w:rsidRPr="006512D5" w:rsidRDefault="00DD6671" w:rsidP="000C4306">
            <w:pPr>
              <w:jc w:val="right"/>
              <w:rPr>
                <w:rFonts w:asciiTheme="majorBidi" w:hAnsiTheme="majorBidi" w:cstheme="majorBidi"/>
                <w:sz w:val="19"/>
                <w:szCs w:val="19"/>
              </w:rPr>
            </w:pPr>
            <w:r w:rsidRPr="006512D5">
              <w:rPr>
                <w:rFonts w:asciiTheme="majorBidi" w:hAnsiTheme="majorBidi" w:cstheme="majorBidi"/>
                <w:sz w:val="19"/>
                <w:szCs w:val="19"/>
              </w:rPr>
              <w:t>0.16</w:t>
            </w:r>
          </w:p>
        </w:tc>
        <w:tc>
          <w:tcPr>
            <w:tcW w:w="1170" w:type="dxa"/>
            <w:tcBorders>
              <w:top w:val="single" w:sz="2" w:space="0" w:color="auto"/>
            </w:tcBorders>
            <w:vAlign w:val="center"/>
          </w:tcPr>
          <w:p w14:paraId="5D7C9A12" w14:textId="77777777" w:rsidR="00DD6671" w:rsidRPr="006512D5" w:rsidRDefault="00DD6671" w:rsidP="000C4306">
            <w:pPr>
              <w:jc w:val="right"/>
              <w:rPr>
                <w:rFonts w:asciiTheme="majorBidi" w:hAnsiTheme="majorBidi" w:cstheme="majorBidi"/>
                <w:sz w:val="19"/>
                <w:szCs w:val="19"/>
              </w:rPr>
            </w:pPr>
            <w:r w:rsidRPr="006512D5">
              <w:rPr>
                <w:rFonts w:asciiTheme="majorBidi" w:hAnsiTheme="majorBidi" w:cstheme="majorBidi"/>
                <w:sz w:val="19"/>
                <w:szCs w:val="19"/>
              </w:rPr>
              <w:t>0.21</w:t>
            </w:r>
          </w:p>
        </w:tc>
        <w:tc>
          <w:tcPr>
            <w:tcW w:w="1170" w:type="dxa"/>
            <w:tcBorders>
              <w:top w:val="single" w:sz="2" w:space="0" w:color="auto"/>
            </w:tcBorders>
          </w:tcPr>
          <w:p w14:paraId="102F9576" w14:textId="77777777" w:rsidR="00DD6671" w:rsidRPr="006512D5" w:rsidRDefault="00DD6671" w:rsidP="000C4306">
            <w:pPr>
              <w:jc w:val="right"/>
              <w:rPr>
                <w:rFonts w:asciiTheme="majorBidi" w:hAnsiTheme="majorBidi" w:cstheme="majorBidi"/>
                <w:sz w:val="19"/>
                <w:szCs w:val="19"/>
              </w:rPr>
            </w:pPr>
            <w:r w:rsidRPr="006512D5">
              <w:rPr>
                <w:rFonts w:asciiTheme="majorBidi" w:hAnsiTheme="majorBidi" w:cstheme="majorBidi"/>
                <w:color w:val="FF0000"/>
                <w:sz w:val="19"/>
                <w:szCs w:val="19"/>
              </w:rPr>
              <w:t>-0.05</w:t>
            </w:r>
          </w:p>
        </w:tc>
        <w:tc>
          <w:tcPr>
            <w:tcW w:w="1800" w:type="dxa"/>
            <w:tcBorders>
              <w:top w:val="single" w:sz="2" w:space="0" w:color="auto"/>
            </w:tcBorders>
            <w:vAlign w:val="center"/>
          </w:tcPr>
          <w:p w14:paraId="0C857915" w14:textId="77777777" w:rsidR="00DD6671" w:rsidRPr="006512D5" w:rsidRDefault="00DD6671" w:rsidP="000C4306">
            <w:pPr>
              <w:jc w:val="center"/>
              <w:rPr>
                <w:rFonts w:asciiTheme="majorBidi" w:hAnsiTheme="majorBidi" w:cstheme="majorBidi"/>
                <w:sz w:val="19"/>
                <w:szCs w:val="19"/>
              </w:rPr>
            </w:pPr>
            <w:r w:rsidRPr="006512D5">
              <w:rPr>
                <w:rFonts w:asciiTheme="majorBidi" w:hAnsiTheme="majorBidi" w:cstheme="majorBidi"/>
                <w:sz w:val="19"/>
                <w:szCs w:val="19"/>
              </w:rPr>
              <w:t>&lt;&lt;&lt;1-2; 1</w:t>
            </w:r>
          </w:p>
        </w:tc>
        <w:tc>
          <w:tcPr>
            <w:tcW w:w="1530" w:type="dxa"/>
            <w:tcBorders>
              <w:top w:val="single" w:sz="2" w:space="0" w:color="auto"/>
            </w:tcBorders>
            <w:vAlign w:val="center"/>
          </w:tcPr>
          <w:p w14:paraId="7782CA5B" w14:textId="77777777" w:rsidR="00DD6671" w:rsidRPr="006512D5" w:rsidRDefault="00DD6671" w:rsidP="000C4306">
            <w:pPr>
              <w:jc w:val="center"/>
              <w:rPr>
                <w:rFonts w:asciiTheme="majorBidi" w:hAnsiTheme="majorBidi" w:cstheme="majorBidi"/>
                <w:sz w:val="19"/>
                <w:szCs w:val="19"/>
              </w:rPr>
            </w:pPr>
            <w:r w:rsidRPr="006512D5">
              <w:rPr>
                <w:rFonts w:asciiTheme="majorBidi" w:hAnsiTheme="majorBidi" w:cstheme="majorBidi"/>
                <w:sz w:val="19"/>
                <w:szCs w:val="19"/>
              </w:rPr>
              <w:t>3-5; 4</w:t>
            </w:r>
          </w:p>
        </w:tc>
        <w:tc>
          <w:tcPr>
            <w:tcW w:w="1260" w:type="dxa"/>
            <w:tcBorders>
              <w:top w:val="single" w:sz="2" w:space="0" w:color="auto"/>
            </w:tcBorders>
            <w:vAlign w:val="center"/>
          </w:tcPr>
          <w:p w14:paraId="6F99F9F2" w14:textId="77777777" w:rsidR="00DD6671" w:rsidRPr="006512D5" w:rsidRDefault="00DD6671" w:rsidP="000C4306">
            <w:pPr>
              <w:jc w:val="center"/>
              <w:rPr>
                <w:rFonts w:asciiTheme="majorBidi" w:hAnsiTheme="majorBidi" w:cstheme="majorBidi"/>
                <w:sz w:val="19"/>
                <w:szCs w:val="19"/>
              </w:rPr>
            </w:pPr>
            <w:r w:rsidRPr="006512D5">
              <w:rPr>
                <w:rFonts w:asciiTheme="majorBidi" w:hAnsiTheme="majorBidi" w:cstheme="majorBidi"/>
                <w:sz w:val="19"/>
                <w:szCs w:val="19"/>
              </w:rPr>
              <w:t>Near</w:t>
            </w:r>
          </w:p>
        </w:tc>
        <w:tc>
          <w:tcPr>
            <w:tcW w:w="1530" w:type="dxa"/>
            <w:tcBorders>
              <w:top w:val="single" w:sz="2" w:space="0" w:color="auto"/>
            </w:tcBorders>
            <w:vAlign w:val="center"/>
          </w:tcPr>
          <w:p w14:paraId="0116A08B" w14:textId="77777777" w:rsidR="00DD6671" w:rsidRPr="006512D5" w:rsidRDefault="00DD6671" w:rsidP="000C4306">
            <w:pPr>
              <w:jc w:val="center"/>
              <w:rPr>
                <w:rFonts w:asciiTheme="majorBidi" w:hAnsiTheme="majorBidi" w:cstheme="majorBidi"/>
                <w:sz w:val="19"/>
                <w:szCs w:val="19"/>
              </w:rPr>
            </w:pPr>
            <w:r w:rsidRPr="006512D5">
              <w:rPr>
                <w:rFonts w:asciiTheme="majorBidi" w:hAnsiTheme="majorBidi" w:cstheme="majorBidi"/>
                <w:sz w:val="19"/>
                <w:szCs w:val="19"/>
              </w:rPr>
              <w:t>Minor</w:t>
            </w:r>
          </w:p>
        </w:tc>
        <w:tc>
          <w:tcPr>
            <w:tcW w:w="3392" w:type="dxa"/>
            <w:tcBorders>
              <w:top w:val="single" w:sz="2" w:space="0" w:color="auto"/>
              <w:right w:val="single" w:sz="2" w:space="0" w:color="auto"/>
            </w:tcBorders>
            <w:vAlign w:val="center"/>
          </w:tcPr>
          <w:p w14:paraId="5C19B010" w14:textId="1486F6EB" w:rsidR="00DD6671" w:rsidRPr="006512D5" w:rsidRDefault="00DD6671" w:rsidP="000C4306">
            <w:pPr>
              <w:rPr>
                <w:rFonts w:asciiTheme="majorBidi" w:hAnsiTheme="majorBidi" w:cstheme="majorBidi"/>
                <w:sz w:val="19"/>
                <w:szCs w:val="19"/>
              </w:rPr>
            </w:pPr>
            <w:r w:rsidRPr="006512D5">
              <w:rPr>
                <w:rFonts w:asciiTheme="majorBidi" w:hAnsiTheme="majorBidi" w:cstheme="majorBidi"/>
                <w:sz w:val="19"/>
                <w:szCs w:val="19"/>
              </w:rPr>
              <w:t xml:space="preserve">Open </w:t>
            </w:r>
            <w:r w:rsidR="00AD71F6" w:rsidRPr="006512D5">
              <w:rPr>
                <w:rFonts w:asciiTheme="majorBidi" w:hAnsiTheme="majorBidi" w:cstheme="majorBidi"/>
                <w:sz w:val="19"/>
                <w:szCs w:val="19"/>
              </w:rPr>
              <w:t>low-density</w:t>
            </w:r>
            <w:r w:rsidRPr="006512D5">
              <w:rPr>
                <w:rFonts w:asciiTheme="majorBidi" w:hAnsiTheme="majorBidi" w:cstheme="majorBidi"/>
                <w:sz w:val="19"/>
                <w:szCs w:val="19"/>
              </w:rPr>
              <w:t xml:space="preserve"> bed</w:t>
            </w:r>
          </w:p>
        </w:tc>
      </w:tr>
      <w:tr w:rsidR="00DD6671" w:rsidRPr="006512D5" w14:paraId="39208858" w14:textId="77777777" w:rsidTr="000C4306">
        <w:trPr>
          <w:trHeight w:val="144"/>
        </w:trPr>
        <w:tc>
          <w:tcPr>
            <w:tcW w:w="1530" w:type="dxa"/>
            <w:tcBorders>
              <w:top w:val="single" w:sz="2" w:space="0" w:color="auto"/>
              <w:left w:val="single" w:sz="4" w:space="0" w:color="auto"/>
              <w:right w:val="single" w:sz="2" w:space="0" w:color="auto"/>
            </w:tcBorders>
            <w:vAlign w:val="center"/>
          </w:tcPr>
          <w:p w14:paraId="4C77FC08" w14:textId="77777777" w:rsidR="00DD6671" w:rsidRPr="006512D5" w:rsidRDefault="00DD6671" w:rsidP="000C4306">
            <w:pPr>
              <w:jc w:val="center"/>
              <w:rPr>
                <w:rFonts w:asciiTheme="majorBidi" w:hAnsiTheme="majorBidi" w:cstheme="majorBidi"/>
                <w:sz w:val="19"/>
                <w:szCs w:val="19"/>
              </w:rPr>
            </w:pPr>
            <w:r w:rsidRPr="006512D5">
              <w:rPr>
                <w:rFonts w:asciiTheme="majorBidi" w:hAnsiTheme="majorBidi" w:cstheme="majorBidi"/>
                <w:sz w:val="19"/>
                <w:szCs w:val="19"/>
              </w:rPr>
              <w:t>22</w:t>
            </w:r>
          </w:p>
        </w:tc>
        <w:tc>
          <w:tcPr>
            <w:tcW w:w="1170" w:type="dxa"/>
            <w:tcBorders>
              <w:top w:val="single" w:sz="2" w:space="0" w:color="auto"/>
            </w:tcBorders>
          </w:tcPr>
          <w:p w14:paraId="320CAD94" w14:textId="77777777" w:rsidR="00DD6671" w:rsidRPr="006512D5" w:rsidRDefault="00DD6671" w:rsidP="000C4306">
            <w:pPr>
              <w:jc w:val="right"/>
              <w:rPr>
                <w:rFonts w:asciiTheme="majorBidi" w:hAnsiTheme="majorBidi" w:cstheme="majorBidi"/>
                <w:sz w:val="19"/>
                <w:szCs w:val="19"/>
              </w:rPr>
            </w:pPr>
            <w:r w:rsidRPr="006512D5">
              <w:rPr>
                <w:rFonts w:asciiTheme="majorBidi" w:hAnsiTheme="majorBidi" w:cstheme="majorBidi"/>
                <w:sz w:val="19"/>
                <w:szCs w:val="19"/>
              </w:rPr>
              <w:t>0.06</w:t>
            </w:r>
          </w:p>
        </w:tc>
        <w:tc>
          <w:tcPr>
            <w:tcW w:w="1170" w:type="dxa"/>
            <w:tcBorders>
              <w:top w:val="single" w:sz="2" w:space="0" w:color="auto"/>
            </w:tcBorders>
            <w:vAlign w:val="center"/>
          </w:tcPr>
          <w:p w14:paraId="2B6BC51C" w14:textId="77777777" w:rsidR="00DD6671" w:rsidRPr="006512D5" w:rsidRDefault="00DD6671" w:rsidP="000C4306">
            <w:pPr>
              <w:jc w:val="right"/>
              <w:rPr>
                <w:rFonts w:asciiTheme="majorBidi" w:hAnsiTheme="majorBidi" w:cstheme="majorBidi"/>
                <w:sz w:val="19"/>
                <w:szCs w:val="19"/>
              </w:rPr>
            </w:pPr>
            <w:r w:rsidRPr="006512D5">
              <w:rPr>
                <w:rFonts w:asciiTheme="majorBidi" w:hAnsiTheme="majorBidi" w:cstheme="majorBidi"/>
                <w:sz w:val="19"/>
                <w:szCs w:val="19"/>
              </w:rPr>
              <w:t>0.10</w:t>
            </w:r>
          </w:p>
        </w:tc>
        <w:tc>
          <w:tcPr>
            <w:tcW w:w="1170" w:type="dxa"/>
            <w:tcBorders>
              <w:top w:val="single" w:sz="2" w:space="0" w:color="auto"/>
            </w:tcBorders>
          </w:tcPr>
          <w:p w14:paraId="60757B71" w14:textId="77777777" w:rsidR="00DD6671" w:rsidRPr="006512D5" w:rsidRDefault="00DD6671" w:rsidP="000C4306">
            <w:pPr>
              <w:jc w:val="right"/>
              <w:rPr>
                <w:rFonts w:asciiTheme="majorBidi" w:hAnsiTheme="majorBidi" w:cstheme="majorBidi"/>
                <w:sz w:val="19"/>
                <w:szCs w:val="19"/>
              </w:rPr>
            </w:pPr>
            <w:r w:rsidRPr="006512D5">
              <w:rPr>
                <w:rFonts w:asciiTheme="majorBidi" w:hAnsiTheme="majorBidi" w:cstheme="majorBidi"/>
                <w:color w:val="FF0000"/>
                <w:sz w:val="19"/>
                <w:szCs w:val="19"/>
              </w:rPr>
              <w:t>-0.04</w:t>
            </w:r>
          </w:p>
        </w:tc>
        <w:tc>
          <w:tcPr>
            <w:tcW w:w="1800" w:type="dxa"/>
            <w:tcBorders>
              <w:top w:val="single" w:sz="2" w:space="0" w:color="auto"/>
            </w:tcBorders>
            <w:vAlign w:val="center"/>
          </w:tcPr>
          <w:p w14:paraId="160D87B4" w14:textId="77777777" w:rsidR="00DD6671" w:rsidRPr="006512D5" w:rsidRDefault="00DD6671" w:rsidP="000C4306">
            <w:pPr>
              <w:jc w:val="center"/>
              <w:rPr>
                <w:rFonts w:asciiTheme="majorBidi" w:hAnsiTheme="majorBidi" w:cstheme="majorBidi"/>
                <w:sz w:val="19"/>
                <w:szCs w:val="19"/>
              </w:rPr>
            </w:pPr>
            <w:r w:rsidRPr="006512D5">
              <w:rPr>
                <w:rFonts w:asciiTheme="majorBidi" w:hAnsiTheme="majorBidi" w:cstheme="majorBidi"/>
                <w:sz w:val="19"/>
                <w:szCs w:val="19"/>
              </w:rPr>
              <w:t>&lt;&lt;&lt;1-1; &lt;1</w:t>
            </w:r>
          </w:p>
        </w:tc>
        <w:tc>
          <w:tcPr>
            <w:tcW w:w="1530" w:type="dxa"/>
            <w:tcBorders>
              <w:top w:val="single" w:sz="2" w:space="0" w:color="auto"/>
            </w:tcBorders>
            <w:vAlign w:val="center"/>
          </w:tcPr>
          <w:p w14:paraId="201BBC37" w14:textId="77777777" w:rsidR="00DD6671" w:rsidRPr="006512D5" w:rsidRDefault="00DD6671" w:rsidP="000C4306">
            <w:pPr>
              <w:jc w:val="center"/>
              <w:rPr>
                <w:rFonts w:asciiTheme="majorBidi" w:hAnsiTheme="majorBidi" w:cstheme="majorBidi"/>
                <w:sz w:val="19"/>
                <w:szCs w:val="19"/>
              </w:rPr>
            </w:pPr>
            <w:r w:rsidRPr="006512D5">
              <w:rPr>
                <w:rFonts w:asciiTheme="majorBidi" w:hAnsiTheme="majorBidi" w:cstheme="majorBidi"/>
                <w:sz w:val="19"/>
                <w:szCs w:val="19"/>
              </w:rPr>
              <w:t>4-6; 5</w:t>
            </w:r>
          </w:p>
        </w:tc>
        <w:tc>
          <w:tcPr>
            <w:tcW w:w="1260" w:type="dxa"/>
            <w:tcBorders>
              <w:top w:val="single" w:sz="2" w:space="0" w:color="auto"/>
            </w:tcBorders>
            <w:vAlign w:val="center"/>
          </w:tcPr>
          <w:p w14:paraId="631049D1" w14:textId="77777777" w:rsidR="00DD6671" w:rsidRPr="006512D5" w:rsidRDefault="00DD6671" w:rsidP="000C4306">
            <w:pPr>
              <w:jc w:val="center"/>
              <w:rPr>
                <w:rFonts w:asciiTheme="majorBidi" w:hAnsiTheme="majorBidi" w:cstheme="majorBidi"/>
                <w:sz w:val="19"/>
                <w:szCs w:val="19"/>
              </w:rPr>
            </w:pPr>
            <w:r w:rsidRPr="006512D5">
              <w:rPr>
                <w:rFonts w:asciiTheme="majorBidi" w:hAnsiTheme="majorBidi" w:cstheme="majorBidi"/>
                <w:sz w:val="19"/>
                <w:szCs w:val="19"/>
              </w:rPr>
              <w:t>Near</w:t>
            </w:r>
          </w:p>
        </w:tc>
        <w:tc>
          <w:tcPr>
            <w:tcW w:w="1530" w:type="dxa"/>
            <w:tcBorders>
              <w:top w:val="single" w:sz="2" w:space="0" w:color="auto"/>
            </w:tcBorders>
            <w:vAlign w:val="center"/>
          </w:tcPr>
          <w:p w14:paraId="02ECCDD7" w14:textId="77777777" w:rsidR="00DD6671" w:rsidRPr="006512D5" w:rsidRDefault="00DD6671" w:rsidP="000C4306">
            <w:pPr>
              <w:jc w:val="center"/>
              <w:rPr>
                <w:rFonts w:asciiTheme="majorBidi" w:hAnsiTheme="majorBidi" w:cstheme="majorBidi"/>
                <w:sz w:val="19"/>
                <w:szCs w:val="19"/>
              </w:rPr>
            </w:pPr>
            <w:r w:rsidRPr="006512D5">
              <w:rPr>
                <w:rFonts w:asciiTheme="majorBidi" w:hAnsiTheme="majorBidi" w:cstheme="majorBidi"/>
                <w:sz w:val="19"/>
                <w:szCs w:val="19"/>
              </w:rPr>
              <w:t>None</w:t>
            </w:r>
          </w:p>
        </w:tc>
        <w:tc>
          <w:tcPr>
            <w:tcW w:w="3392" w:type="dxa"/>
            <w:tcBorders>
              <w:top w:val="single" w:sz="2" w:space="0" w:color="auto"/>
              <w:right w:val="single" w:sz="2" w:space="0" w:color="auto"/>
            </w:tcBorders>
            <w:vAlign w:val="center"/>
          </w:tcPr>
          <w:p w14:paraId="51A16EB2" w14:textId="06E63E65" w:rsidR="00DD6671" w:rsidRPr="006512D5" w:rsidRDefault="00DD6671" w:rsidP="000C4306">
            <w:pPr>
              <w:rPr>
                <w:rFonts w:asciiTheme="majorBidi" w:hAnsiTheme="majorBidi" w:cstheme="majorBidi"/>
                <w:sz w:val="19"/>
                <w:szCs w:val="19"/>
              </w:rPr>
            </w:pPr>
            <w:r w:rsidRPr="006512D5">
              <w:rPr>
                <w:rFonts w:asciiTheme="majorBidi" w:hAnsiTheme="majorBidi" w:cstheme="majorBidi"/>
                <w:sz w:val="19"/>
                <w:szCs w:val="19"/>
              </w:rPr>
              <w:t>Low</w:t>
            </w:r>
            <w:r w:rsidR="00AD71F6" w:rsidRPr="006512D5">
              <w:rPr>
                <w:rFonts w:asciiTheme="majorBidi" w:hAnsiTheme="majorBidi" w:cstheme="majorBidi"/>
                <w:sz w:val="19"/>
                <w:szCs w:val="19"/>
              </w:rPr>
              <w:t>-</w:t>
            </w:r>
            <w:r w:rsidRPr="006512D5">
              <w:rPr>
                <w:rFonts w:asciiTheme="majorBidi" w:hAnsiTheme="majorBidi" w:cstheme="majorBidi"/>
                <w:sz w:val="19"/>
                <w:szCs w:val="19"/>
              </w:rPr>
              <w:t>density</w:t>
            </w:r>
            <w:r w:rsidR="00AD71F6" w:rsidRPr="006512D5">
              <w:rPr>
                <w:rFonts w:asciiTheme="majorBidi" w:hAnsiTheme="majorBidi" w:cstheme="majorBidi"/>
                <w:sz w:val="19"/>
                <w:szCs w:val="19"/>
              </w:rPr>
              <w:t xml:space="preserve">, but </w:t>
            </w:r>
            <w:r w:rsidRPr="006512D5">
              <w:rPr>
                <w:rFonts w:asciiTheme="majorBidi" w:hAnsiTheme="majorBidi" w:cstheme="majorBidi"/>
                <w:sz w:val="19"/>
                <w:szCs w:val="19"/>
              </w:rPr>
              <w:t>regular plants</w:t>
            </w:r>
          </w:p>
        </w:tc>
      </w:tr>
      <w:tr w:rsidR="00DD6671" w:rsidRPr="006512D5" w14:paraId="7703F3AA" w14:textId="77777777" w:rsidTr="000C4306">
        <w:trPr>
          <w:trHeight w:val="144"/>
        </w:trPr>
        <w:tc>
          <w:tcPr>
            <w:tcW w:w="1530" w:type="dxa"/>
            <w:tcBorders>
              <w:top w:val="single" w:sz="2" w:space="0" w:color="auto"/>
              <w:left w:val="single" w:sz="4" w:space="0" w:color="auto"/>
              <w:right w:val="single" w:sz="2" w:space="0" w:color="auto"/>
            </w:tcBorders>
            <w:vAlign w:val="center"/>
          </w:tcPr>
          <w:p w14:paraId="301B751B" w14:textId="77777777" w:rsidR="00DD6671" w:rsidRPr="006512D5" w:rsidRDefault="00DD6671" w:rsidP="000C4306">
            <w:pPr>
              <w:jc w:val="center"/>
              <w:rPr>
                <w:rFonts w:asciiTheme="majorBidi" w:hAnsiTheme="majorBidi" w:cstheme="majorBidi"/>
                <w:sz w:val="19"/>
                <w:szCs w:val="19"/>
              </w:rPr>
            </w:pPr>
            <w:r w:rsidRPr="006512D5">
              <w:rPr>
                <w:rFonts w:asciiTheme="majorBidi" w:hAnsiTheme="majorBidi" w:cstheme="majorBidi"/>
                <w:sz w:val="19"/>
                <w:szCs w:val="19"/>
              </w:rPr>
              <w:t>23</w:t>
            </w:r>
          </w:p>
        </w:tc>
        <w:tc>
          <w:tcPr>
            <w:tcW w:w="1170" w:type="dxa"/>
            <w:tcBorders>
              <w:top w:val="single" w:sz="2" w:space="0" w:color="auto"/>
            </w:tcBorders>
          </w:tcPr>
          <w:p w14:paraId="28685E2F" w14:textId="77777777" w:rsidR="00DD6671" w:rsidRPr="006512D5" w:rsidRDefault="00DD6671" w:rsidP="000C4306">
            <w:pPr>
              <w:jc w:val="right"/>
              <w:rPr>
                <w:rFonts w:asciiTheme="majorBidi" w:hAnsiTheme="majorBidi" w:cstheme="majorBidi"/>
                <w:sz w:val="19"/>
                <w:szCs w:val="19"/>
              </w:rPr>
            </w:pPr>
            <w:r w:rsidRPr="006512D5">
              <w:rPr>
                <w:rFonts w:asciiTheme="majorBidi" w:hAnsiTheme="majorBidi" w:cstheme="majorBidi"/>
                <w:sz w:val="19"/>
                <w:szCs w:val="19"/>
              </w:rPr>
              <w:t>0.04</w:t>
            </w:r>
          </w:p>
        </w:tc>
        <w:tc>
          <w:tcPr>
            <w:tcW w:w="1170" w:type="dxa"/>
            <w:tcBorders>
              <w:top w:val="single" w:sz="2" w:space="0" w:color="auto"/>
            </w:tcBorders>
            <w:vAlign w:val="center"/>
          </w:tcPr>
          <w:p w14:paraId="46F1EE97" w14:textId="77777777" w:rsidR="00DD6671" w:rsidRPr="006512D5" w:rsidRDefault="00DD6671" w:rsidP="000C4306">
            <w:pPr>
              <w:jc w:val="right"/>
              <w:rPr>
                <w:rFonts w:asciiTheme="majorBidi" w:hAnsiTheme="majorBidi" w:cstheme="majorBidi"/>
                <w:sz w:val="19"/>
                <w:szCs w:val="19"/>
              </w:rPr>
            </w:pPr>
            <w:r w:rsidRPr="006512D5">
              <w:rPr>
                <w:rFonts w:asciiTheme="majorBidi" w:hAnsiTheme="majorBidi" w:cstheme="majorBidi"/>
                <w:sz w:val="19"/>
                <w:szCs w:val="19"/>
              </w:rPr>
              <w:t>0.08</w:t>
            </w:r>
          </w:p>
        </w:tc>
        <w:tc>
          <w:tcPr>
            <w:tcW w:w="1170" w:type="dxa"/>
            <w:tcBorders>
              <w:top w:val="single" w:sz="2" w:space="0" w:color="auto"/>
            </w:tcBorders>
          </w:tcPr>
          <w:p w14:paraId="4A5AF591" w14:textId="77777777" w:rsidR="00DD6671" w:rsidRPr="006512D5" w:rsidRDefault="00DD6671" w:rsidP="000C4306">
            <w:pPr>
              <w:jc w:val="right"/>
              <w:rPr>
                <w:rFonts w:asciiTheme="majorBidi" w:hAnsiTheme="majorBidi" w:cstheme="majorBidi"/>
                <w:sz w:val="19"/>
                <w:szCs w:val="19"/>
              </w:rPr>
            </w:pPr>
            <w:r w:rsidRPr="006512D5">
              <w:rPr>
                <w:rFonts w:asciiTheme="majorBidi" w:hAnsiTheme="majorBidi" w:cstheme="majorBidi"/>
                <w:color w:val="FF0000"/>
                <w:sz w:val="19"/>
                <w:szCs w:val="19"/>
              </w:rPr>
              <w:t>-0.04</w:t>
            </w:r>
          </w:p>
        </w:tc>
        <w:tc>
          <w:tcPr>
            <w:tcW w:w="1800" w:type="dxa"/>
            <w:tcBorders>
              <w:top w:val="single" w:sz="2" w:space="0" w:color="auto"/>
            </w:tcBorders>
            <w:vAlign w:val="center"/>
          </w:tcPr>
          <w:p w14:paraId="1E8B85EF" w14:textId="77777777" w:rsidR="00DD6671" w:rsidRPr="006512D5" w:rsidRDefault="00DD6671" w:rsidP="000C4306">
            <w:pPr>
              <w:jc w:val="center"/>
              <w:rPr>
                <w:rFonts w:asciiTheme="majorBidi" w:hAnsiTheme="majorBidi" w:cstheme="majorBidi"/>
                <w:sz w:val="19"/>
                <w:szCs w:val="19"/>
              </w:rPr>
            </w:pPr>
            <w:r w:rsidRPr="006512D5">
              <w:rPr>
                <w:rFonts w:asciiTheme="majorBidi" w:hAnsiTheme="majorBidi" w:cstheme="majorBidi"/>
                <w:sz w:val="19"/>
                <w:szCs w:val="19"/>
              </w:rPr>
              <w:t>&lt;&lt;&lt;1-1; &lt;1</w:t>
            </w:r>
          </w:p>
        </w:tc>
        <w:tc>
          <w:tcPr>
            <w:tcW w:w="1530" w:type="dxa"/>
            <w:tcBorders>
              <w:top w:val="single" w:sz="2" w:space="0" w:color="auto"/>
            </w:tcBorders>
            <w:vAlign w:val="center"/>
          </w:tcPr>
          <w:p w14:paraId="699DD586" w14:textId="77777777" w:rsidR="00DD6671" w:rsidRPr="006512D5" w:rsidRDefault="00DD6671" w:rsidP="000C4306">
            <w:pPr>
              <w:jc w:val="center"/>
              <w:rPr>
                <w:rFonts w:asciiTheme="majorBidi" w:hAnsiTheme="majorBidi" w:cstheme="majorBidi"/>
                <w:sz w:val="19"/>
                <w:szCs w:val="19"/>
              </w:rPr>
            </w:pPr>
            <w:r w:rsidRPr="006512D5">
              <w:rPr>
                <w:rFonts w:asciiTheme="majorBidi" w:hAnsiTheme="majorBidi" w:cstheme="majorBidi"/>
                <w:sz w:val="19"/>
                <w:szCs w:val="19"/>
              </w:rPr>
              <w:t>4-5; 5</w:t>
            </w:r>
          </w:p>
        </w:tc>
        <w:tc>
          <w:tcPr>
            <w:tcW w:w="1260" w:type="dxa"/>
            <w:tcBorders>
              <w:top w:val="single" w:sz="2" w:space="0" w:color="auto"/>
            </w:tcBorders>
            <w:vAlign w:val="center"/>
          </w:tcPr>
          <w:p w14:paraId="67155C41" w14:textId="77777777" w:rsidR="00DD6671" w:rsidRPr="006512D5" w:rsidRDefault="00DD6671" w:rsidP="000C4306">
            <w:pPr>
              <w:jc w:val="center"/>
              <w:rPr>
                <w:rFonts w:asciiTheme="majorBidi" w:hAnsiTheme="majorBidi" w:cstheme="majorBidi"/>
                <w:sz w:val="19"/>
                <w:szCs w:val="19"/>
              </w:rPr>
            </w:pPr>
            <w:r w:rsidRPr="006512D5">
              <w:rPr>
                <w:rFonts w:asciiTheme="majorBidi" w:hAnsiTheme="majorBidi" w:cstheme="majorBidi"/>
                <w:sz w:val="19"/>
                <w:szCs w:val="19"/>
              </w:rPr>
              <w:t>Yes</w:t>
            </w:r>
          </w:p>
        </w:tc>
        <w:tc>
          <w:tcPr>
            <w:tcW w:w="1530" w:type="dxa"/>
            <w:tcBorders>
              <w:top w:val="single" w:sz="2" w:space="0" w:color="auto"/>
            </w:tcBorders>
            <w:vAlign w:val="center"/>
          </w:tcPr>
          <w:p w14:paraId="39811D01" w14:textId="77777777" w:rsidR="00DD6671" w:rsidRPr="006512D5" w:rsidRDefault="00DD6671" w:rsidP="000C4306">
            <w:pPr>
              <w:jc w:val="center"/>
              <w:rPr>
                <w:rFonts w:asciiTheme="majorBidi" w:hAnsiTheme="majorBidi" w:cstheme="majorBidi"/>
                <w:sz w:val="19"/>
                <w:szCs w:val="19"/>
              </w:rPr>
            </w:pPr>
            <w:r w:rsidRPr="006512D5">
              <w:rPr>
                <w:rFonts w:asciiTheme="majorBidi" w:hAnsiTheme="majorBidi" w:cstheme="majorBidi"/>
                <w:sz w:val="19"/>
                <w:szCs w:val="19"/>
              </w:rPr>
              <w:t>None</w:t>
            </w:r>
          </w:p>
        </w:tc>
        <w:tc>
          <w:tcPr>
            <w:tcW w:w="3392" w:type="dxa"/>
            <w:tcBorders>
              <w:top w:val="single" w:sz="2" w:space="0" w:color="auto"/>
              <w:right w:val="single" w:sz="2" w:space="0" w:color="auto"/>
            </w:tcBorders>
            <w:vAlign w:val="center"/>
          </w:tcPr>
          <w:p w14:paraId="29427EB7" w14:textId="77777777" w:rsidR="00DD6671" w:rsidRPr="006512D5" w:rsidRDefault="00DD6671" w:rsidP="000C4306">
            <w:pPr>
              <w:rPr>
                <w:rFonts w:asciiTheme="majorBidi" w:hAnsiTheme="majorBidi" w:cstheme="majorBidi"/>
                <w:sz w:val="19"/>
                <w:szCs w:val="19"/>
              </w:rPr>
            </w:pPr>
            <w:r w:rsidRPr="006512D5">
              <w:rPr>
                <w:rFonts w:asciiTheme="majorBidi" w:hAnsiTheme="majorBidi" w:cstheme="majorBidi"/>
                <w:sz w:val="19"/>
                <w:szCs w:val="19"/>
              </w:rPr>
              <w:t>Handful of scattered plants</w:t>
            </w:r>
          </w:p>
        </w:tc>
      </w:tr>
      <w:tr w:rsidR="00DD6671" w:rsidRPr="006512D5" w14:paraId="761D5E2B" w14:textId="77777777" w:rsidTr="000C4306">
        <w:trPr>
          <w:trHeight w:val="144"/>
        </w:trPr>
        <w:tc>
          <w:tcPr>
            <w:tcW w:w="1530" w:type="dxa"/>
            <w:tcBorders>
              <w:top w:val="single" w:sz="2" w:space="0" w:color="auto"/>
              <w:left w:val="single" w:sz="4" w:space="0" w:color="auto"/>
              <w:right w:val="single" w:sz="2" w:space="0" w:color="auto"/>
            </w:tcBorders>
            <w:vAlign w:val="center"/>
          </w:tcPr>
          <w:p w14:paraId="6DA7C202" w14:textId="77777777" w:rsidR="00DD6671" w:rsidRPr="006512D5" w:rsidRDefault="00DD6671" w:rsidP="000C4306">
            <w:pPr>
              <w:jc w:val="center"/>
              <w:rPr>
                <w:rFonts w:asciiTheme="majorBidi" w:hAnsiTheme="majorBidi" w:cstheme="majorBidi"/>
                <w:sz w:val="19"/>
                <w:szCs w:val="19"/>
              </w:rPr>
            </w:pPr>
            <w:r w:rsidRPr="006512D5">
              <w:rPr>
                <w:rFonts w:asciiTheme="majorBidi" w:hAnsiTheme="majorBidi" w:cstheme="majorBidi"/>
                <w:sz w:val="19"/>
                <w:szCs w:val="19"/>
              </w:rPr>
              <w:t>24</w:t>
            </w:r>
          </w:p>
        </w:tc>
        <w:tc>
          <w:tcPr>
            <w:tcW w:w="1170" w:type="dxa"/>
            <w:tcBorders>
              <w:top w:val="single" w:sz="2" w:space="0" w:color="auto"/>
            </w:tcBorders>
          </w:tcPr>
          <w:p w14:paraId="57CAAD4D" w14:textId="77777777" w:rsidR="00DD6671" w:rsidRPr="006512D5" w:rsidRDefault="00DD6671" w:rsidP="000C4306">
            <w:pPr>
              <w:jc w:val="right"/>
              <w:rPr>
                <w:rFonts w:asciiTheme="majorBidi" w:hAnsiTheme="majorBidi" w:cstheme="majorBidi"/>
                <w:sz w:val="19"/>
                <w:szCs w:val="19"/>
              </w:rPr>
            </w:pPr>
            <w:r w:rsidRPr="006512D5">
              <w:rPr>
                <w:rFonts w:asciiTheme="majorBidi" w:hAnsiTheme="majorBidi" w:cstheme="majorBidi"/>
                <w:sz w:val="19"/>
                <w:szCs w:val="19"/>
              </w:rPr>
              <w:t>0.23</w:t>
            </w:r>
          </w:p>
        </w:tc>
        <w:tc>
          <w:tcPr>
            <w:tcW w:w="1170" w:type="dxa"/>
            <w:tcBorders>
              <w:top w:val="single" w:sz="2" w:space="0" w:color="auto"/>
            </w:tcBorders>
            <w:vAlign w:val="center"/>
          </w:tcPr>
          <w:p w14:paraId="15675671" w14:textId="77777777" w:rsidR="00DD6671" w:rsidRPr="006512D5" w:rsidRDefault="00DD6671" w:rsidP="000C4306">
            <w:pPr>
              <w:jc w:val="right"/>
              <w:rPr>
                <w:rFonts w:asciiTheme="majorBidi" w:hAnsiTheme="majorBidi" w:cstheme="majorBidi"/>
                <w:sz w:val="19"/>
                <w:szCs w:val="19"/>
              </w:rPr>
            </w:pPr>
            <w:r w:rsidRPr="006512D5">
              <w:rPr>
                <w:rFonts w:asciiTheme="majorBidi" w:hAnsiTheme="majorBidi" w:cstheme="majorBidi"/>
                <w:sz w:val="19"/>
                <w:szCs w:val="19"/>
              </w:rPr>
              <w:t>0.04</w:t>
            </w:r>
          </w:p>
        </w:tc>
        <w:tc>
          <w:tcPr>
            <w:tcW w:w="1170" w:type="dxa"/>
            <w:tcBorders>
              <w:top w:val="single" w:sz="2" w:space="0" w:color="auto"/>
            </w:tcBorders>
          </w:tcPr>
          <w:p w14:paraId="386BDD01" w14:textId="77777777" w:rsidR="00DD6671" w:rsidRPr="006512D5" w:rsidRDefault="00DD6671" w:rsidP="000C4306">
            <w:pPr>
              <w:jc w:val="right"/>
              <w:rPr>
                <w:rFonts w:asciiTheme="majorBidi" w:hAnsiTheme="majorBidi" w:cstheme="majorBidi"/>
                <w:sz w:val="19"/>
                <w:szCs w:val="19"/>
              </w:rPr>
            </w:pPr>
            <w:r w:rsidRPr="006512D5">
              <w:rPr>
                <w:rFonts w:asciiTheme="majorBidi" w:hAnsiTheme="majorBidi" w:cstheme="majorBidi"/>
                <w:sz w:val="19"/>
                <w:szCs w:val="19"/>
              </w:rPr>
              <w:t>0.19</w:t>
            </w:r>
          </w:p>
        </w:tc>
        <w:tc>
          <w:tcPr>
            <w:tcW w:w="1800" w:type="dxa"/>
            <w:tcBorders>
              <w:top w:val="single" w:sz="2" w:space="0" w:color="auto"/>
            </w:tcBorders>
            <w:vAlign w:val="center"/>
          </w:tcPr>
          <w:p w14:paraId="1D0A52CC" w14:textId="77777777" w:rsidR="00DD6671" w:rsidRPr="006512D5" w:rsidRDefault="00DD6671" w:rsidP="000C4306">
            <w:pPr>
              <w:jc w:val="center"/>
              <w:rPr>
                <w:rFonts w:asciiTheme="majorBidi" w:hAnsiTheme="majorBidi" w:cstheme="majorBidi"/>
                <w:sz w:val="19"/>
                <w:szCs w:val="19"/>
              </w:rPr>
            </w:pPr>
            <w:r w:rsidRPr="006512D5">
              <w:rPr>
                <w:rFonts w:asciiTheme="majorBidi" w:hAnsiTheme="majorBidi" w:cstheme="majorBidi"/>
                <w:sz w:val="19"/>
                <w:szCs w:val="19"/>
              </w:rPr>
              <w:t>&lt;&lt;1-3; 2</w:t>
            </w:r>
          </w:p>
        </w:tc>
        <w:tc>
          <w:tcPr>
            <w:tcW w:w="1530" w:type="dxa"/>
            <w:tcBorders>
              <w:top w:val="single" w:sz="2" w:space="0" w:color="auto"/>
            </w:tcBorders>
            <w:vAlign w:val="center"/>
          </w:tcPr>
          <w:p w14:paraId="30171103" w14:textId="77777777" w:rsidR="00DD6671" w:rsidRPr="006512D5" w:rsidRDefault="00DD6671" w:rsidP="000C4306">
            <w:pPr>
              <w:jc w:val="center"/>
              <w:rPr>
                <w:rFonts w:asciiTheme="majorBidi" w:hAnsiTheme="majorBidi" w:cstheme="majorBidi"/>
                <w:sz w:val="19"/>
                <w:szCs w:val="19"/>
              </w:rPr>
            </w:pPr>
            <w:r w:rsidRPr="006512D5">
              <w:rPr>
                <w:rFonts w:asciiTheme="majorBidi" w:hAnsiTheme="majorBidi" w:cstheme="majorBidi"/>
                <w:sz w:val="19"/>
                <w:szCs w:val="19"/>
              </w:rPr>
              <w:t>3-5; 4</w:t>
            </w:r>
          </w:p>
        </w:tc>
        <w:tc>
          <w:tcPr>
            <w:tcW w:w="1260" w:type="dxa"/>
            <w:tcBorders>
              <w:top w:val="single" w:sz="2" w:space="0" w:color="auto"/>
            </w:tcBorders>
            <w:vAlign w:val="center"/>
          </w:tcPr>
          <w:p w14:paraId="7FF45CB4" w14:textId="77777777" w:rsidR="00DD6671" w:rsidRPr="006512D5" w:rsidRDefault="00DD6671" w:rsidP="000C4306">
            <w:pPr>
              <w:jc w:val="center"/>
              <w:rPr>
                <w:rFonts w:asciiTheme="majorBidi" w:hAnsiTheme="majorBidi" w:cstheme="majorBidi"/>
                <w:sz w:val="19"/>
                <w:szCs w:val="19"/>
              </w:rPr>
            </w:pPr>
            <w:r w:rsidRPr="006512D5">
              <w:rPr>
                <w:rFonts w:asciiTheme="majorBidi" w:hAnsiTheme="majorBidi" w:cstheme="majorBidi"/>
                <w:sz w:val="19"/>
                <w:szCs w:val="19"/>
              </w:rPr>
              <w:t>Yes</w:t>
            </w:r>
          </w:p>
        </w:tc>
        <w:tc>
          <w:tcPr>
            <w:tcW w:w="1530" w:type="dxa"/>
            <w:tcBorders>
              <w:top w:val="single" w:sz="2" w:space="0" w:color="auto"/>
            </w:tcBorders>
            <w:vAlign w:val="center"/>
          </w:tcPr>
          <w:p w14:paraId="5C956392" w14:textId="77777777" w:rsidR="00DD6671" w:rsidRPr="006512D5" w:rsidRDefault="00DD6671" w:rsidP="000C4306">
            <w:pPr>
              <w:jc w:val="center"/>
              <w:rPr>
                <w:rFonts w:asciiTheme="majorBidi" w:hAnsiTheme="majorBidi" w:cstheme="majorBidi"/>
                <w:sz w:val="19"/>
                <w:szCs w:val="19"/>
              </w:rPr>
            </w:pPr>
            <w:r w:rsidRPr="006512D5">
              <w:rPr>
                <w:rFonts w:asciiTheme="majorBidi" w:hAnsiTheme="majorBidi" w:cstheme="majorBidi"/>
                <w:sz w:val="19"/>
                <w:szCs w:val="19"/>
              </w:rPr>
              <w:t>Moderate</w:t>
            </w:r>
          </w:p>
        </w:tc>
        <w:tc>
          <w:tcPr>
            <w:tcW w:w="3392" w:type="dxa"/>
            <w:tcBorders>
              <w:top w:val="single" w:sz="2" w:space="0" w:color="auto"/>
              <w:right w:val="single" w:sz="2" w:space="0" w:color="auto"/>
            </w:tcBorders>
            <w:vAlign w:val="center"/>
          </w:tcPr>
          <w:p w14:paraId="6A19AD61" w14:textId="77777777" w:rsidR="00DD6671" w:rsidRPr="006512D5" w:rsidRDefault="00DD6671" w:rsidP="000C4306">
            <w:pPr>
              <w:rPr>
                <w:rFonts w:asciiTheme="majorBidi" w:hAnsiTheme="majorBidi" w:cstheme="majorBidi"/>
                <w:sz w:val="19"/>
                <w:szCs w:val="19"/>
              </w:rPr>
            </w:pPr>
            <w:r w:rsidRPr="006512D5">
              <w:rPr>
                <w:rFonts w:asciiTheme="majorBidi" w:hAnsiTheme="majorBidi" w:cstheme="majorBidi"/>
                <w:sz w:val="19"/>
                <w:szCs w:val="19"/>
              </w:rPr>
              <w:t>Mixed with floating-leaf native species.</w:t>
            </w:r>
          </w:p>
        </w:tc>
      </w:tr>
      <w:tr w:rsidR="00DD6671" w:rsidRPr="006512D5" w14:paraId="586C913D" w14:textId="77777777" w:rsidTr="000C4306">
        <w:trPr>
          <w:trHeight w:val="144"/>
        </w:trPr>
        <w:tc>
          <w:tcPr>
            <w:tcW w:w="1530" w:type="dxa"/>
            <w:tcBorders>
              <w:top w:val="single" w:sz="2" w:space="0" w:color="auto"/>
              <w:left w:val="single" w:sz="4" w:space="0" w:color="auto"/>
              <w:right w:val="single" w:sz="2" w:space="0" w:color="auto"/>
            </w:tcBorders>
            <w:vAlign w:val="center"/>
          </w:tcPr>
          <w:p w14:paraId="5FB28218" w14:textId="77777777" w:rsidR="00DD6671" w:rsidRPr="006512D5" w:rsidRDefault="00DD6671" w:rsidP="000C4306">
            <w:pPr>
              <w:jc w:val="center"/>
              <w:rPr>
                <w:rFonts w:asciiTheme="majorBidi" w:hAnsiTheme="majorBidi" w:cstheme="majorBidi"/>
                <w:sz w:val="19"/>
                <w:szCs w:val="19"/>
              </w:rPr>
            </w:pPr>
            <w:r w:rsidRPr="006512D5">
              <w:rPr>
                <w:rFonts w:asciiTheme="majorBidi" w:hAnsiTheme="majorBidi" w:cstheme="majorBidi"/>
                <w:sz w:val="19"/>
                <w:szCs w:val="19"/>
              </w:rPr>
              <w:t>25</w:t>
            </w:r>
          </w:p>
        </w:tc>
        <w:tc>
          <w:tcPr>
            <w:tcW w:w="1170" w:type="dxa"/>
            <w:tcBorders>
              <w:top w:val="single" w:sz="2" w:space="0" w:color="auto"/>
            </w:tcBorders>
          </w:tcPr>
          <w:p w14:paraId="5E35B0E7" w14:textId="77777777" w:rsidR="00DD6671" w:rsidRPr="006512D5" w:rsidRDefault="00DD6671" w:rsidP="000C4306">
            <w:pPr>
              <w:jc w:val="right"/>
              <w:rPr>
                <w:rFonts w:asciiTheme="majorBidi" w:hAnsiTheme="majorBidi" w:cstheme="majorBidi"/>
                <w:sz w:val="19"/>
                <w:szCs w:val="19"/>
              </w:rPr>
            </w:pPr>
            <w:r w:rsidRPr="006512D5">
              <w:rPr>
                <w:rFonts w:asciiTheme="majorBidi" w:hAnsiTheme="majorBidi" w:cstheme="majorBidi"/>
                <w:sz w:val="19"/>
                <w:szCs w:val="19"/>
              </w:rPr>
              <w:t>0</w:t>
            </w:r>
          </w:p>
        </w:tc>
        <w:tc>
          <w:tcPr>
            <w:tcW w:w="1170" w:type="dxa"/>
            <w:tcBorders>
              <w:top w:val="single" w:sz="2" w:space="0" w:color="auto"/>
            </w:tcBorders>
            <w:vAlign w:val="center"/>
          </w:tcPr>
          <w:p w14:paraId="4CD0741F" w14:textId="77777777" w:rsidR="00DD6671" w:rsidRPr="006512D5" w:rsidRDefault="00DD6671" w:rsidP="000C4306">
            <w:pPr>
              <w:jc w:val="right"/>
              <w:rPr>
                <w:rFonts w:asciiTheme="majorBidi" w:hAnsiTheme="majorBidi" w:cstheme="majorBidi"/>
                <w:sz w:val="19"/>
                <w:szCs w:val="19"/>
              </w:rPr>
            </w:pPr>
            <w:r w:rsidRPr="006512D5">
              <w:rPr>
                <w:rFonts w:asciiTheme="majorBidi" w:hAnsiTheme="majorBidi" w:cstheme="majorBidi"/>
                <w:sz w:val="19"/>
                <w:szCs w:val="19"/>
              </w:rPr>
              <w:t>0.01</w:t>
            </w:r>
          </w:p>
        </w:tc>
        <w:tc>
          <w:tcPr>
            <w:tcW w:w="1170" w:type="dxa"/>
            <w:tcBorders>
              <w:top w:val="single" w:sz="2" w:space="0" w:color="auto"/>
            </w:tcBorders>
            <w:vAlign w:val="center"/>
          </w:tcPr>
          <w:p w14:paraId="740399CF" w14:textId="77777777" w:rsidR="00DD6671" w:rsidRPr="006512D5" w:rsidRDefault="00DD6671" w:rsidP="000C4306">
            <w:pPr>
              <w:jc w:val="right"/>
              <w:rPr>
                <w:rFonts w:asciiTheme="majorBidi" w:hAnsiTheme="majorBidi" w:cstheme="majorBidi"/>
                <w:color w:val="FF0000"/>
                <w:sz w:val="19"/>
                <w:szCs w:val="19"/>
              </w:rPr>
            </w:pPr>
            <w:r w:rsidRPr="006512D5">
              <w:rPr>
                <w:rFonts w:asciiTheme="majorBidi" w:hAnsiTheme="majorBidi" w:cstheme="majorBidi"/>
                <w:color w:val="FF0000"/>
                <w:sz w:val="19"/>
                <w:szCs w:val="19"/>
              </w:rPr>
              <w:t>-0.01</w:t>
            </w:r>
          </w:p>
        </w:tc>
        <w:tc>
          <w:tcPr>
            <w:tcW w:w="1800" w:type="dxa"/>
            <w:tcBorders>
              <w:top w:val="single" w:sz="2" w:space="0" w:color="auto"/>
            </w:tcBorders>
            <w:vAlign w:val="center"/>
          </w:tcPr>
          <w:p w14:paraId="49307E27" w14:textId="77777777" w:rsidR="00DD6671" w:rsidRPr="006512D5" w:rsidRDefault="00DD6671" w:rsidP="000C4306">
            <w:pPr>
              <w:jc w:val="center"/>
              <w:rPr>
                <w:rFonts w:asciiTheme="majorBidi" w:hAnsiTheme="majorBidi" w:cstheme="majorBidi"/>
                <w:sz w:val="19"/>
                <w:szCs w:val="19"/>
              </w:rPr>
            </w:pPr>
            <w:r w:rsidRPr="006512D5">
              <w:rPr>
                <w:rFonts w:asciiTheme="majorBidi" w:hAnsiTheme="majorBidi" w:cstheme="majorBidi"/>
                <w:sz w:val="19"/>
                <w:szCs w:val="19"/>
              </w:rPr>
              <w:t>-</w:t>
            </w:r>
          </w:p>
        </w:tc>
        <w:tc>
          <w:tcPr>
            <w:tcW w:w="1530" w:type="dxa"/>
            <w:tcBorders>
              <w:top w:val="single" w:sz="2" w:space="0" w:color="auto"/>
            </w:tcBorders>
            <w:vAlign w:val="center"/>
          </w:tcPr>
          <w:p w14:paraId="646483FE" w14:textId="77777777" w:rsidR="00DD6671" w:rsidRPr="006512D5" w:rsidRDefault="00DD6671" w:rsidP="000C4306">
            <w:pPr>
              <w:jc w:val="center"/>
              <w:rPr>
                <w:rFonts w:asciiTheme="majorBidi" w:hAnsiTheme="majorBidi" w:cstheme="majorBidi"/>
                <w:sz w:val="19"/>
                <w:szCs w:val="19"/>
              </w:rPr>
            </w:pPr>
            <w:r w:rsidRPr="006512D5">
              <w:rPr>
                <w:rFonts w:asciiTheme="majorBidi" w:hAnsiTheme="majorBidi" w:cstheme="majorBidi"/>
                <w:sz w:val="19"/>
                <w:szCs w:val="19"/>
              </w:rPr>
              <w:t>-</w:t>
            </w:r>
          </w:p>
        </w:tc>
        <w:tc>
          <w:tcPr>
            <w:tcW w:w="1260" w:type="dxa"/>
            <w:tcBorders>
              <w:top w:val="single" w:sz="2" w:space="0" w:color="auto"/>
            </w:tcBorders>
            <w:vAlign w:val="center"/>
          </w:tcPr>
          <w:p w14:paraId="7F28A1B4" w14:textId="77777777" w:rsidR="00DD6671" w:rsidRPr="006512D5" w:rsidRDefault="00DD6671" w:rsidP="000C4306">
            <w:pPr>
              <w:jc w:val="center"/>
              <w:rPr>
                <w:rFonts w:asciiTheme="majorBidi" w:hAnsiTheme="majorBidi" w:cstheme="majorBidi"/>
                <w:sz w:val="19"/>
                <w:szCs w:val="19"/>
              </w:rPr>
            </w:pPr>
            <w:r w:rsidRPr="006512D5">
              <w:rPr>
                <w:rFonts w:asciiTheme="majorBidi" w:hAnsiTheme="majorBidi" w:cstheme="majorBidi"/>
                <w:sz w:val="19"/>
                <w:szCs w:val="19"/>
              </w:rPr>
              <w:t>-</w:t>
            </w:r>
          </w:p>
        </w:tc>
        <w:tc>
          <w:tcPr>
            <w:tcW w:w="1530" w:type="dxa"/>
            <w:tcBorders>
              <w:top w:val="single" w:sz="2" w:space="0" w:color="auto"/>
            </w:tcBorders>
            <w:vAlign w:val="center"/>
          </w:tcPr>
          <w:p w14:paraId="54D06EF3" w14:textId="77777777" w:rsidR="00DD6671" w:rsidRPr="006512D5" w:rsidRDefault="00DD6671" w:rsidP="000C4306">
            <w:pPr>
              <w:jc w:val="center"/>
              <w:rPr>
                <w:rFonts w:asciiTheme="majorBidi" w:hAnsiTheme="majorBidi" w:cstheme="majorBidi"/>
                <w:sz w:val="19"/>
                <w:szCs w:val="19"/>
              </w:rPr>
            </w:pPr>
            <w:r w:rsidRPr="006512D5">
              <w:rPr>
                <w:rFonts w:asciiTheme="majorBidi" w:hAnsiTheme="majorBidi" w:cstheme="majorBidi"/>
                <w:sz w:val="19"/>
                <w:szCs w:val="19"/>
              </w:rPr>
              <w:t>None</w:t>
            </w:r>
          </w:p>
        </w:tc>
        <w:tc>
          <w:tcPr>
            <w:tcW w:w="3392" w:type="dxa"/>
            <w:tcBorders>
              <w:top w:val="single" w:sz="2" w:space="0" w:color="auto"/>
              <w:right w:val="single" w:sz="2" w:space="0" w:color="auto"/>
            </w:tcBorders>
            <w:vAlign w:val="center"/>
          </w:tcPr>
          <w:p w14:paraId="5B3D4428" w14:textId="77777777" w:rsidR="00DD6671" w:rsidRPr="006512D5" w:rsidRDefault="00DD6671" w:rsidP="000C4306">
            <w:pPr>
              <w:rPr>
                <w:rFonts w:asciiTheme="majorBidi" w:hAnsiTheme="majorBidi" w:cstheme="majorBidi"/>
                <w:sz w:val="19"/>
                <w:szCs w:val="19"/>
              </w:rPr>
            </w:pPr>
            <w:r w:rsidRPr="006512D5">
              <w:rPr>
                <w:rFonts w:asciiTheme="majorBidi" w:hAnsiTheme="majorBidi" w:cstheme="majorBidi"/>
                <w:sz w:val="19"/>
                <w:szCs w:val="19"/>
              </w:rPr>
              <w:t>No plants seen.</w:t>
            </w:r>
          </w:p>
        </w:tc>
      </w:tr>
      <w:tr w:rsidR="00DD6671" w:rsidRPr="006512D5" w14:paraId="5AED645B" w14:textId="77777777" w:rsidTr="000C4306">
        <w:trPr>
          <w:trHeight w:val="144"/>
        </w:trPr>
        <w:tc>
          <w:tcPr>
            <w:tcW w:w="1530" w:type="dxa"/>
            <w:tcBorders>
              <w:top w:val="single" w:sz="2" w:space="0" w:color="auto"/>
              <w:left w:val="single" w:sz="4" w:space="0" w:color="auto"/>
              <w:right w:val="single" w:sz="2" w:space="0" w:color="auto"/>
            </w:tcBorders>
            <w:vAlign w:val="center"/>
          </w:tcPr>
          <w:p w14:paraId="580CC1C7" w14:textId="77777777" w:rsidR="00DD6671" w:rsidRPr="006512D5" w:rsidRDefault="00DD6671" w:rsidP="000C4306">
            <w:pPr>
              <w:jc w:val="center"/>
              <w:rPr>
                <w:rFonts w:asciiTheme="majorBidi" w:hAnsiTheme="majorBidi" w:cstheme="majorBidi"/>
                <w:sz w:val="19"/>
                <w:szCs w:val="19"/>
              </w:rPr>
            </w:pPr>
            <w:r w:rsidRPr="006512D5">
              <w:rPr>
                <w:rFonts w:asciiTheme="majorBidi" w:hAnsiTheme="majorBidi" w:cstheme="majorBidi"/>
                <w:sz w:val="19"/>
                <w:szCs w:val="19"/>
              </w:rPr>
              <w:t>26</w:t>
            </w:r>
          </w:p>
        </w:tc>
        <w:tc>
          <w:tcPr>
            <w:tcW w:w="1170" w:type="dxa"/>
            <w:tcBorders>
              <w:top w:val="single" w:sz="2" w:space="0" w:color="auto"/>
            </w:tcBorders>
          </w:tcPr>
          <w:p w14:paraId="7C72C95A" w14:textId="77777777" w:rsidR="00DD6671" w:rsidRPr="006512D5" w:rsidRDefault="00DD6671" w:rsidP="000C4306">
            <w:pPr>
              <w:jc w:val="right"/>
              <w:rPr>
                <w:rFonts w:asciiTheme="majorBidi" w:hAnsiTheme="majorBidi" w:cstheme="majorBidi"/>
                <w:sz w:val="19"/>
                <w:szCs w:val="19"/>
              </w:rPr>
            </w:pPr>
            <w:r w:rsidRPr="006512D5">
              <w:rPr>
                <w:rFonts w:asciiTheme="majorBidi" w:hAnsiTheme="majorBidi" w:cstheme="majorBidi"/>
                <w:sz w:val="19"/>
                <w:szCs w:val="19"/>
              </w:rPr>
              <w:t>0</w:t>
            </w:r>
          </w:p>
        </w:tc>
        <w:tc>
          <w:tcPr>
            <w:tcW w:w="1170" w:type="dxa"/>
            <w:tcBorders>
              <w:top w:val="single" w:sz="2" w:space="0" w:color="auto"/>
            </w:tcBorders>
            <w:vAlign w:val="center"/>
          </w:tcPr>
          <w:p w14:paraId="5AA38EA2" w14:textId="77777777" w:rsidR="00DD6671" w:rsidRPr="006512D5" w:rsidRDefault="00DD6671" w:rsidP="000C4306">
            <w:pPr>
              <w:jc w:val="right"/>
              <w:rPr>
                <w:rFonts w:asciiTheme="majorBidi" w:hAnsiTheme="majorBidi" w:cstheme="majorBidi"/>
                <w:sz w:val="19"/>
                <w:szCs w:val="19"/>
              </w:rPr>
            </w:pPr>
            <w:r w:rsidRPr="006512D5">
              <w:rPr>
                <w:rFonts w:asciiTheme="majorBidi" w:hAnsiTheme="majorBidi" w:cstheme="majorBidi"/>
                <w:sz w:val="19"/>
                <w:szCs w:val="19"/>
              </w:rPr>
              <w:t>0.06</w:t>
            </w:r>
          </w:p>
        </w:tc>
        <w:tc>
          <w:tcPr>
            <w:tcW w:w="1170" w:type="dxa"/>
            <w:tcBorders>
              <w:top w:val="single" w:sz="2" w:space="0" w:color="auto"/>
            </w:tcBorders>
            <w:vAlign w:val="center"/>
          </w:tcPr>
          <w:p w14:paraId="4FA3D051" w14:textId="77777777" w:rsidR="00DD6671" w:rsidRPr="006512D5" w:rsidRDefault="00DD6671" w:rsidP="000C4306">
            <w:pPr>
              <w:jc w:val="right"/>
              <w:rPr>
                <w:rFonts w:asciiTheme="majorBidi" w:hAnsiTheme="majorBidi" w:cstheme="majorBidi"/>
                <w:color w:val="FF0000"/>
                <w:sz w:val="19"/>
                <w:szCs w:val="19"/>
              </w:rPr>
            </w:pPr>
            <w:r w:rsidRPr="006512D5">
              <w:rPr>
                <w:rFonts w:asciiTheme="majorBidi" w:hAnsiTheme="majorBidi" w:cstheme="majorBidi"/>
                <w:color w:val="FF0000"/>
                <w:sz w:val="19"/>
                <w:szCs w:val="19"/>
              </w:rPr>
              <w:t>-0.06</w:t>
            </w:r>
          </w:p>
        </w:tc>
        <w:tc>
          <w:tcPr>
            <w:tcW w:w="1800" w:type="dxa"/>
            <w:tcBorders>
              <w:top w:val="single" w:sz="2" w:space="0" w:color="auto"/>
            </w:tcBorders>
            <w:vAlign w:val="center"/>
          </w:tcPr>
          <w:p w14:paraId="5A7B89BE" w14:textId="77777777" w:rsidR="00DD6671" w:rsidRPr="006512D5" w:rsidRDefault="00DD6671" w:rsidP="000C4306">
            <w:pPr>
              <w:jc w:val="center"/>
              <w:rPr>
                <w:rFonts w:asciiTheme="majorBidi" w:hAnsiTheme="majorBidi" w:cstheme="majorBidi"/>
                <w:sz w:val="19"/>
                <w:szCs w:val="19"/>
              </w:rPr>
            </w:pPr>
            <w:r w:rsidRPr="006512D5">
              <w:rPr>
                <w:rFonts w:asciiTheme="majorBidi" w:hAnsiTheme="majorBidi" w:cstheme="majorBidi"/>
                <w:sz w:val="19"/>
                <w:szCs w:val="19"/>
              </w:rPr>
              <w:t>-</w:t>
            </w:r>
          </w:p>
        </w:tc>
        <w:tc>
          <w:tcPr>
            <w:tcW w:w="1530" w:type="dxa"/>
            <w:tcBorders>
              <w:top w:val="single" w:sz="2" w:space="0" w:color="auto"/>
            </w:tcBorders>
            <w:vAlign w:val="center"/>
          </w:tcPr>
          <w:p w14:paraId="50602174" w14:textId="77777777" w:rsidR="00DD6671" w:rsidRPr="006512D5" w:rsidRDefault="00DD6671" w:rsidP="000C4306">
            <w:pPr>
              <w:jc w:val="center"/>
              <w:rPr>
                <w:rFonts w:asciiTheme="majorBidi" w:hAnsiTheme="majorBidi" w:cstheme="majorBidi"/>
                <w:sz w:val="19"/>
                <w:szCs w:val="19"/>
              </w:rPr>
            </w:pPr>
            <w:r w:rsidRPr="006512D5">
              <w:rPr>
                <w:rFonts w:asciiTheme="majorBidi" w:hAnsiTheme="majorBidi" w:cstheme="majorBidi"/>
                <w:sz w:val="19"/>
                <w:szCs w:val="19"/>
              </w:rPr>
              <w:t>-</w:t>
            </w:r>
          </w:p>
        </w:tc>
        <w:tc>
          <w:tcPr>
            <w:tcW w:w="1260" w:type="dxa"/>
            <w:tcBorders>
              <w:top w:val="single" w:sz="2" w:space="0" w:color="auto"/>
            </w:tcBorders>
            <w:vAlign w:val="center"/>
          </w:tcPr>
          <w:p w14:paraId="12F03A68" w14:textId="77777777" w:rsidR="00DD6671" w:rsidRPr="006512D5" w:rsidRDefault="00DD6671" w:rsidP="000C4306">
            <w:pPr>
              <w:jc w:val="center"/>
              <w:rPr>
                <w:rFonts w:asciiTheme="majorBidi" w:hAnsiTheme="majorBidi" w:cstheme="majorBidi"/>
                <w:sz w:val="19"/>
                <w:szCs w:val="19"/>
              </w:rPr>
            </w:pPr>
            <w:r w:rsidRPr="006512D5">
              <w:rPr>
                <w:rFonts w:asciiTheme="majorBidi" w:hAnsiTheme="majorBidi" w:cstheme="majorBidi"/>
                <w:sz w:val="19"/>
                <w:szCs w:val="19"/>
              </w:rPr>
              <w:t>-</w:t>
            </w:r>
          </w:p>
        </w:tc>
        <w:tc>
          <w:tcPr>
            <w:tcW w:w="1530" w:type="dxa"/>
            <w:tcBorders>
              <w:top w:val="single" w:sz="2" w:space="0" w:color="auto"/>
            </w:tcBorders>
            <w:vAlign w:val="center"/>
          </w:tcPr>
          <w:p w14:paraId="24FD6466" w14:textId="77777777" w:rsidR="00DD6671" w:rsidRPr="006512D5" w:rsidRDefault="00DD6671" w:rsidP="000C4306">
            <w:pPr>
              <w:jc w:val="center"/>
              <w:rPr>
                <w:rFonts w:asciiTheme="majorBidi" w:hAnsiTheme="majorBidi" w:cstheme="majorBidi"/>
                <w:sz w:val="19"/>
                <w:szCs w:val="19"/>
              </w:rPr>
            </w:pPr>
            <w:r w:rsidRPr="006512D5">
              <w:rPr>
                <w:rFonts w:asciiTheme="majorBidi" w:hAnsiTheme="majorBidi" w:cstheme="majorBidi"/>
                <w:sz w:val="19"/>
                <w:szCs w:val="19"/>
              </w:rPr>
              <w:t>None</w:t>
            </w:r>
          </w:p>
        </w:tc>
        <w:tc>
          <w:tcPr>
            <w:tcW w:w="3392" w:type="dxa"/>
            <w:tcBorders>
              <w:top w:val="single" w:sz="2" w:space="0" w:color="auto"/>
              <w:right w:val="single" w:sz="2" w:space="0" w:color="auto"/>
            </w:tcBorders>
            <w:vAlign w:val="center"/>
          </w:tcPr>
          <w:p w14:paraId="280174DF" w14:textId="77777777" w:rsidR="00DD6671" w:rsidRPr="006512D5" w:rsidRDefault="00DD6671" w:rsidP="000C4306">
            <w:pPr>
              <w:rPr>
                <w:rFonts w:asciiTheme="majorBidi" w:hAnsiTheme="majorBidi" w:cstheme="majorBidi"/>
                <w:sz w:val="19"/>
                <w:szCs w:val="19"/>
              </w:rPr>
            </w:pPr>
            <w:r w:rsidRPr="006512D5">
              <w:rPr>
                <w:rFonts w:asciiTheme="majorBidi" w:hAnsiTheme="majorBidi" w:cstheme="majorBidi"/>
                <w:sz w:val="19"/>
                <w:szCs w:val="19"/>
              </w:rPr>
              <w:t>No plants seen.</w:t>
            </w:r>
          </w:p>
        </w:tc>
      </w:tr>
      <w:tr w:rsidR="00DD6671" w:rsidRPr="006512D5" w14:paraId="3257A0CA" w14:textId="77777777" w:rsidTr="000C4306">
        <w:trPr>
          <w:trHeight w:val="144"/>
        </w:trPr>
        <w:tc>
          <w:tcPr>
            <w:tcW w:w="1530" w:type="dxa"/>
            <w:tcBorders>
              <w:top w:val="single" w:sz="2" w:space="0" w:color="auto"/>
              <w:left w:val="single" w:sz="4" w:space="0" w:color="auto"/>
              <w:right w:val="single" w:sz="2" w:space="0" w:color="auto"/>
            </w:tcBorders>
            <w:vAlign w:val="center"/>
          </w:tcPr>
          <w:p w14:paraId="602FCCA0" w14:textId="77777777" w:rsidR="00DD6671" w:rsidRPr="006512D5" w:rsidRDefault="00DD6671" w:rsidP="000C4306">
            <w:pPr>
              <w:jc w:val="center"/>
              <w:rPr>
                <w:rFonts w:asciiTheme="majorBidi" w:hAnsiTheme="majorBidi" w:cstheme="majorBidi"/>
                <w:sz w:val="19"/>
                <w:szCs w:val="19"/>
              </w:rPr>
            </w:pPr>
            <w:r w:rsidRPr="006512D5">
              <w:rPr>
                <w:rFonts w:asciiTheme="majorBidi" w:hAnsiTheme="majorBidi" w:cstheme="majorBidi"/>
                <w:sz w:val="19"/>
                <w:szCs w:val="19"/>
              </w:rPr>
              <w:t>27</w:t>
            </w:r>
          </w:p>
        </w:tc>
        <w:tc>
          <w:tcPr>
            <w:tcW w:w="1170" w:type="dxa"/>
            <w:tcBorders>
              <w:top w:val="single" w:sz="2" w:space="0" w:color="auto"/>
            </w:tcBorders>
          </w:tcPr>
          <w:p w14:paraId="24CA009A" w14:textId="77777777" w:rsidR="00DD6671" w:rsidRPr="006512D5" w:rsidRDefault="00DD6671" w:rsidP="000C4306">
            <w:pPr>
              <w:jc w:val="right"/>
              <w:rPr>
                <w:rFonts w:asciiTheme="majorBidi" w:hAnsiTheme="majorBidi" w:cstheme="majorBidi"/>
                <w:sz w:val="19"/>
                <w:szCs w:val="19"/>
              </w:rPr>
            </w:pPr>
            <w:r w:rsidRPr="006512D5">
              <w:rPr>
                <w:rFonts w:asciiTheme="majorBidi" w:hAnsiTheme="majorBidi" w:cstheme="majorBidi"/>
                <w:sz w:val="19"/>
                <w:szCs w:val="19"/>
              </w:rPr>
              <w:t>0</w:t>
            </w:r>
          </w:p>
        </w:tc>
        <w:tc>
          <w:tcPr>
            <w:tcW w:w="1170" w:type="dxa"/>
            <w:tcBorders>
              <w:top w:val="single" w:sz="2" w:space="0" w:color="auto"/>
            </w:tcBorders>
            <w:vAlign w:val="center"/>
          </w:tcPr>
          <w:p w14:paraId="7485CBB0" w14:textId="77777777" w:rsidR="00DD6671" w:rsidRPr="006512D5" w:rsidRDefault="00DD6671" w:rsidP="000C4306">
            <w:pPr>
              <w:jc w:val="right"/>
              <w:rPr>
                <w:rFonts w:asciiTheme="majorBidi" w:hAnsiTheme="majorBidi" w:cstheme="majorBidi"/>
                <w:sz w:val="19"/>
                <w:szCs w:val="19"/>
              </w:rPr>
            </w:pPr>
            <w:r w:rsidRPr="006512D5">
              <w:rPr>
                <w:rFonts w:asciiTheme="majorBidi" w:hAnsiTheme="majorBidi" w:cstheme="majorBidi"/>
                <w:sz w:val="19"/>
                <w:szCs w:val="19"/>
              </w:rPr>
              <w:t>0.15</w:t>
            </w:r>
          </w:p>
        </w:tc>
        <w:tc>
          <w:tcPr>
            <w:tcW w:w="1170" w:type="dxa"/>
            <w:tcBorders>
              <w:top w:val="single" w:sz="2" w:space="0" w:color="auto"/>
            </w:tcBorders>
            <w:vAlign w:val="center"/>
          </w:tcPr>
          <w:p w14:paraId="4BE42489" w14:textId="77777777" w:rsidR="00DD6671" w:rsidRPr="006512D5" w:rsidRDefault="00DD6671" w:rsidP="000C4306">
            <w:pPr>
              <w:jc w:val="right"/>
              <w:rPr>
                <w:rFonts w:asciiTheme="majorBidi" w:hAnsiTheme="majorBidi" w:cstheme="majorBidi"/>
                <w:color w:val="FF0000"/>
                <w:sz w:val="19"/>
                <w:szCs w:val="19"/>
              </w:rPr>
            </w:pPr>
            <w:r w:rsidRPr="006512D5">
              <w:rPr>
                <w:rFonts w:asciiTheme="majorBidi" w:hAnsiTheme="majorBidi" w:cstheme="majorBidi"/>
                <w:color w:val="FF0000"/>
                <w:sz w:val="19"/>
                <w:szCs w:val="19"/>
              </w:rPr>
              <w:t>-0.15</w:t>
            </w:r>
          </w:p>
        </w:tc>
        <w:tc>
          <w:tcPr>
            <w:tcW w:w="1800" w:type="dxa"/>
            <w:tcBorders>
              <w:top w:val="single" w:sz="2" w:space="0" w:color="auto"/>
            </w:tcBorders>
            <w:vAlign w:val="center"/>
          </w:tcPr>
          <w:p w14:paraId="0A5A7084" w14:textId="77777777" w:rsidR="00DD6671" w:rsidRPr="006512D5" w:rsidRDefault="00DD6671" w:rsidP="000C4306">
            <w:pPr>
              <w:jc w:val="center"/>
              <w:rPr>
                <w:rFonts w:asciiTheme="majorBidi" w:hAnsiTheme="majorBidi" w:cstheme="majorBidi"/>
                <w:sz w:val="19"/>
                <w:szCs w:val="19"/>
              </w:rPr>
            </w:pPr>
            <w:r w:rsidRPr="006512D5">
              <w:rPr>
                <w:rFonts w:asciiTheme="majorBidi" w:hAnsiTheme="majorBidi" w:cstheme="majorBidi"/>
                <w:sz w:val="19"/>
                <w:szCs w:val="19"/>
              </w:rPr>
              <w:t>-</w:t>
            </w:r>
          </w:p>
        </w:tc>
        <w:tc>
          <w:tcPr>
            <w:tcW w:w="1530" w:type="dxa"/>
            <w:tcBorders>
              <w:top w:val="single" w:sz="2" w:space="0" w:color="auto"/>
            </w:tcBorders>
            <w:vAlign w:val="center"/>
          </w:tcPr>
          <w:p w14:paraId="4A9B3C23" w14:textId="77777777" w:rsidR="00DD6671" w:rsidRPr="006512D5" w:rsidRDefault="00DD6671" w:rsidP="000C4306">
            <w:pPr>
              <w:jc w:val="center"/>
              <w:rPr>
                <w:rFonts w:asciiTheme="majorBidi" w:hAnsiTheme="majorBidi" w:cstheme="majorBidi"/>
                <w:sz w:val="19"/>
                <w:szCs w:val="19"/>
              </w:rPr>
            </w:pPr>
            <w:r w:rsidRPr="006512D5">
              <w:rPr>
                <w:rFonts w:asciiTheme="majorBidi" w:hAnsiTheme="majorBidi" w:cstheme="majorBidi"/>
                <w:sz w:val="19"/>
                <w:szCs w:val="19"/>
              </w:rPr>
              <w:t>-</w:t>
            </w:r>
          </w:p>
        </w:tc>
        <w:tc>
          <w:tcPr>
            <w:tcW w:w="1260" w:type="dxa"/>
            <w:tcBorders>
              <w:top w:val="single" w:sz="2" w:space="0" w:color="auto"/>
            </w:tcBorders>
            <w:vAlign w:val="center"/>
          </w:tcPr>
          <w:p w14:paraId="405EEFCB" w14:textId="77777777" w:rsidR="00DD6671" w:rsidRPr="006512D5" w:rsidRDefault="00DD6671" w:rsidP="000C4306">
            <w:pPr>
              <w:jc w:val="center"/>
              <w:rPr>
                <w:rFonts w:asciiTheme="majorBidi" w:hAnsiTheme="majorBidi" w:cstheme="majorBidi"/>
                <w:sz w:val="19"/>
                <w:szCs w:val="19"/>
              </w:rPr>
            </w:pPr>
            <w:r w:rsidRPr="006512D5">
              <w:rPr>
                <w:rFonts w:asciiTheme="majorBidi" w:hAnsiTheme="majorBidi" w:cstheme="majorBidi"/>
                <w:sz w:val="19"/>
                <w:szCs w:val="19"/>
              </w:rPr>
              <w:t>-</w:t>
            </w:r>
          </w:p>
        </w:tc>
        <w:tc>
          <w:tcPr>
            <w:tcW w:w="1530" w:type="dxa"/>
            <w:tcBorders>
              <w:top w:val="single" w:sz="2" w:space="0" w:color="auto"/>
            </w:tcBorders>
            <w:vAlign w:val="center"/>
          </w:tcPr>
          <w:p w14:paraId="152219DD" w14:textId="77777777" w:rsidR="00DD6671" w:rsidRPr="006512D5" w:rsidRDefault="00DD6671" w:rsidP="000C4306">
            <w:pPr>
              <w:jc w:val="center"/>
              <w:rPr>
                <w:rFonts w:asciiTheme="majorBidi" w:hAnsiTheme="majorBidi" w:cstheme="majorBidi"/>
                <w:sz w:val="19"/>
                <w:szCs w:val="19"/>
              </w:rPr>
            </w:pPr>
            <w:r w:rsidRPr="006512D5">
              <w:rPr>
                <w:rFonts w:asciiTheme="majorBidi" w:hAnsiTheme="majorBidi" w:cstheme="majorBidi"/>
                <w:sz w:val="19"/>
                <w:szCs w:val="19"/>
              </w:rPr>
              <w:t>None</w:t>
            </w:r>
          </w:p>
        </w:tc>
        <w:tc>
          <w:tcPr>
            <w:tcW w:w="3392" w:type="dxa"/>
            <w:tcBorders>
              <w:top w:val="single" w:sz="2" w:space="0" w:color="auto"/>
              <w:right w:val="single" w:sz="2" w:space="0" w:color="auto"/>
            </w:tcBorders>
            <w:vAlign w:val="center"/>
          </w:tcPr>
          <w:p w14:paraId="5846E1F7" w14:textId="77777777" w:rsidR="00DD6671" w:rsidRPr="006512D5" w:rsidRDefault="00DD6671" w:rsidP="000C4306">
            <w:pPr>
              <w:rPr>
                <w:rFonts w:asciiTheme="majorBidi" w:hAnsiTheme="majorBidi" w:cstheme="majorBidi"/>
                <w:sz w:val="19"/>
                <w:szCs w:val="19"/>
              </w:rPr>
            </w:pPr>
            <w:r w:rsidRPr="006512D5">
              <w:rPr>
                <w:rFonts w:asciiTheme="majorBidi" w:hAnsiTheme="majorBidi" w:cstheme="majorBidi"/>
                <w:sz w:val="19"/>
                <w:szCs w:val="19"/>
              </w:rPr>
              <w:t>No plants seen.</w:t>
            </w:r>
          </w:p>
        </w:tc>
      </w:tr>
      <w:tr w:rsidR="00DD6671" w:rsidRPr="006512D5" w14:paraId="7FB4E261" w14:textId="77777777" w:rsidTr="000C4306">
        <w:trPr>
          <w:trHeight w:val="144"/>
        </w:trPr>
        <w:tc>
          <w:tcPr>
            <w:tcW w:w="1530" w:type="dxa"/>
            <w:tcBorders>
              <w:top w:val="single" w:sz="2" w:space="0" w:color="auto"/>
              <w:left w:val="single" w:sz="4" w:space="0" w:color="auto"/>
              <w:right w:val="single" w:sz="2" w:space="0" w:color="auto"/>
            </w:tcBorders>
            <w:vAlign w:val="center"/>
          </w:tcPr>
          <w:p w14:paraId="66C039FA" w14:textId="77777777" w:rsidR="00DD6671" w:rsidRPr="006512D5" w:rsidRDefault="00DD6671" w:rsidP="000C4306">
            <w:pPr>
              <w:jc w:val="center"/>
              <w:rPr>
                <w:rFonts w:asciiTheme="majorBidi" w:hAnsiTheme="majorBidi" w:cstheme="majorBidi"/>
                <w:sz w:val="19"/>
                <w:szCs w:val="19"/>
              </w:rPr>
            </w:pPr>
            <w:r w:rsidRPr="006512D5">
              <w:rPr>
                <w:rFonts w:asciiTheme="majorBidi" w:hAnsiTheme="majorBidi" w:cstheme="majorBidi"/>
                <w:sz w:val="19"/>
                <w:szCs w:val="19"/>
              </w:rPr>
              <w:t>28</w:t>
            </w:r>
          </w:p>
        </w:tc>
        <w:tc>
          <w:tcPr>
            <w:tcW w:w="1170" w:type="dxa"/>
            <w:tcBorders>
              <w:top w:val="single" w:sz="2" w:space="0" w:color="auto"/>
            </w:tcBorders>
          </w:tcPr>
          <w:p w14:paraId="777D086E" w14:textId="77777777" w:rsidR="00DD6671" w:rsidRPr="006512D5" w:rsidRDefault="00DD6671" w:rsidP="000C4306">
            <w:pPr>
              <w:jc w:val="right"/>
              <w:rPr>
                <w:rFonts w:asciiTheme="majorBidi" w:hAnsiTheme="majorBidi" w:cstheme="majorBidi"/>
                <w:sz w:val="19"/>
                <w:szCs w:val="19"/>
              </w:rPr>
            </w:pPr>
            <w:r w:rsidRPr="006512D5">
              <w:rPr>
                <w:rFonts w:asciiTheme="majorBidi" w:hAnsiTheme="majorBidi" w:cstheme="majorBidi"/>
                <w:sz w:val="19"/>
                <w:szCs w:val="19"/>
              </w:rPr>
              <w:t>0</w:t>
            </w:r>
          </w:p>
        </w:tc>
        <w:tc>
          <w:tcPr>
            <w:tcW w:w="1170" w:type="dxa"/>
            <w:tcBorders>
              <w:top w:val="single" w:sz="2" w:space="0" w:color="auto"/>
            </w:tcBorders>
            <w:vAlign w:val="center"/>
          </w:tcPr>
          <w:p w14:paraId="12B95149" w14:textId="77777777" w:rsidR="00DD6671" w:rsidRPr="006512D5" w:rsidRDefault="00DD6671" w:rsidP="000C4306">
            <w:pPr>
              <w:jc w:val="right"/>
              <w:rPr>
                <w:rFonts w:asciiTheme="majorBidi" w:hAnsiTheme="majorBidi" w:cstheme="majorBidi"/>
                <w:sz w:val="19"/>
                <w:szCs w:val="19"/>
              </w:rPr>
            </w:pPr>
            <w:r w:rsidRPr="006512D5">
              <w:rPr>
                <w:rFonts w:asciiTheme="majorBidi" w:hAnsiTheme="majorBidi" w:cstheme="majorBidi"/>
                <w:sz w:val="19"/>
                <w:szCs w:val="19"/>
              </w:rPr>
              <w:t>0.20</w:t>
            </w:r>
          </w:p>
        </w:tc>
        <w:tc>
          <w:tcPr>
            <w:tcW w:w="1170" w:type="dxa"/>
            <w:tcBorders>
              <w:top w:val="single" w:sz="2" w:space="0" w:color="auto"/>
            </w:tcBorders>
            <w:vAlign w:val="center"/>
          </w:tcPr>
          <w:p w14:paraId="6A701198" w14:textId="77777777" w:rsidR="00DD6671" w:rsidRPr="006512D5" w:rsidRDefault="00DD6671" w:rsidP="000C4306">
            <w:pPr>
              <w:jc w:val="right"/>
              <w:rPr>
                <w:rFonts w:asciiTheme="majorBidi" w:hAnsiTheme="majorBidi" w:cstheme="majorBidi"/>
                <w:color w:val="FF0000"/>
                <w:sz w:val="19"/>
                <w:szCs w:val="19"/>
              </w:rPr>
            </w:pPr>
            <w:r w:rsidRPr="006512D5">
              <w:rPr>
                <w:rFonts w:asciiTheme="majorBidi" w:hAnsiTheme="majorBidi" w:cstheme="majorBidi"/>
                <w:color w:val="FF0000"/>
                <w:sz w:val="19"/>
                <w:szCs w:val="19"/>
              </w:rPr>
              <w:t>-0.20</w:t>
            </w:r>
          </w:p>
        </w:tc>
        <w:tc>
          <w:tcPr>
            <w:tcW w:w="1800" w:type="dxa"/>
            <w:tcBorders>
              <w:top w:val="single" w:sz="2" w:space="0" w:color="auto"/>
            </w:tcBorders>
            <w:vAlign w:val="center"/>
          </w:tcPr>
          <w:p w14:paraId="685FD746" w14:textId="77777777" w:rsidR="00DD6671" w:rsidRPr="006512D5" w:rsidRDefault="00DD6671" w:rsidP="000C4306">
            <w:pPr>
              <w:jc w:val="center"/>
              <w:rPr>
                <w:rFonts w:asciiTheme="majorBidi" w:hAnsiTheme="majorBidi" w:cstheme="majorBidi"/>
                <w:sz w:val="19"/>
                <w:szCs w:val="19"/>
              </w:rPr>
            </w:pPr>
            <w:r w:rsidRPr="006512D5">
              <w:rPr>
                <w:rFonts w:asciiTheme="majorBidi" w:hAnsiTheme="majorBidi" w:cstheme="majorBidi"/>
                <w:sz w:val="19"/>
                <w:szCs w:val="19"/>
              </w:rPr>
              <w:t>-</w:t>
            </w:r>
          </w:p>
        </w:tc>
        <w:tc>
          <w:tcPr>
            <w:tcW w:w="1530" w:type="dxa"/>
            <w:tcBorders>
              <w:top w:val="single" w:sz="2" w:space="0" w:color="auto"/>
            </w:tcBorders>
            <w:vAlign w:val="center"/>
          </w:tcPr>
          <w:p w14:paraId="3FD27737" w14:textId="77777777" w:rsidR="00DD6671" w:rsidRPr="006512D5" w:rsidRDefault="00DD6671" w:rsidP="000C4306">
            <w:pPr>
              <w:jc w:val="center"/>
              <w:rPr>
                <w:rFonts w:asciiTheme="majorBidi" w:hAnsiTheme="majorBidi" w:cstheme="majorBidi"/>
                <w:sz w:val="19"/>
                <w:szCs w:val="19"/>
              </w:rPr>
            </w:pPr>
            <w:r w:rsidRPr="006512D5">
              <w:rPr>
                <w:rFonts w:asciiTheme="majorBidi" w:hAnsiTheme="majorBidi" w:cstheme="majorBidi"/>
                <w:sz w:val="19"/>
                <w:szCs w:val="19"/>
              </w:rPr>
              <w:t>-</w:t>
            </w:r>
          </w:p>
        </w:tc>
        <w:tc>
          <w:tcPr>
            <w:tcW w:w="1260" w:type="dxa"/>
            <w:tcBorders>
              <w:top w:val="single" w:sz="2" w:space="0" w:color="auto"/>
            </w:tcBorders>
            <w:vAlign w:val="center"/>
          </w:tcPr>
          <w:p w14:paraId="08344A35" w14:textId="77777777" w:rsidR="00DD6671" w:rsidRPr="006512D5" w:rsidRDefault="00DD6671" w:rsidP="000C4306">
            <w:pPr>
              <w:jc w:val="center"/>
              <w:rPr>
                <w:rFonts w:asciiTheme="majorBidi" w:hAnsiTheme="majorBidi" w:cstheme="majorBidi"/>
                <w:sz w:val="19"/>
                <w:szCs w:val="19"/>
              </w:rPr>
            </w:pPr>
            <w:r w:rsidRPr="006512D5">
              <w:rPr>
                <w:rFonts w:asciiTheme="majorBidi" w:hAnsiTheme="majorBidi" w:cstheme="majorBidi"/>
                <w:sz w:val="19"/>
                <w:szCs w:val="19"/>
              </w:rPr>
              <w:t>-</w:t>
            </w:r>
          </w:p>
        </w:tc>
        <w:tc>
          <w:tcPr>
            <w:tcW w:w="1530" w:type="dxa"/>
            <w:tcBorders>
              <w:top w:val="single" w:sz="2" w:space="0" w:color="auto"/>
            </w:tcBorders>
            <w:vAlign w:val="center"/>
          </w:tcPr>
          <w:p w14:paraId="590F82D5" w14:textId="77777777" w:rsidR="00DD6671" w:rsidRPr="006512D5" w:rsidRDefault="00DD6671" w:rsidP="000C4306">
            <w:pPr>
              <w:jc w:val="center"/>
              <w:rPr>
                <w:rFonts w:asciiTheme="majorBidi" w:hAnsiTheme="majorBidi" w:cstheme="majorBidi"/>
                <w:sz w:val="19"/>
                <w:szCs w:val="19"/>
              </w:rPr>
            </w:pPr>
            <w:r w:rsidRPr="006512D5">
              <w:rPr>
                <w:rFonts w:asciiTheme="majorBidi" w:hAnsiTheme="majorBidi" w:cstheme="majorBidi"/>
                <w:sz w:val="19"/>
                <w:szCs w:val="19"/>
              </w:rPr>
              <w:t>None</w:t>
            </w:r>
          </w:p>
        </w:tc>
        <w:tc>
          <w:tcPr>
            <w:tcW w:w="3392" w:type="dxa"/>
            <w:tcBorders>
              <w:top w:val="single" w:sz="2" w:space="0" w:color="auto"/>
              <w:right w:val="single" w:sz="2" w:space="0" w:color="auto"/>
            </w:tcBorders>
            <w:vAlign w:val="center"/>
          </w:tcPr>
          <w:p w14:paraId="431B0C55" w14:textId="77777777" w:rsidR="00DD6671" w:rsidRPr="006512D5" w:rsidRDefault="00DD6671" w:rsidP="000C4306">
            <w:pPr>
              <w:rPr>
                <w:rFonts w:asciiTheme="majorBidi" w:hAnsiTheme="majorBidi" w:cstheme="majorBidi"/>
                <w:sz w:val="19"/>
                <w:szCs w:val="19"/>
              </w:rPr>
            </w:pPr>
            <w:r w:rsidRPr="006512D5">
              <w:rPr>
                <w:rFonts w:asciiTheme="majorBidi" w:hAnsiTheme="majorBidi" w:cstheme="majorBidi"/>
                <w:sz w:val="19"/>
                <w:szCs w:val="19"/>
              </w:rPr>
              <w:t>No plants seen.</w:t>
            </w:r>
          </w:p>
        </w:tc>
      </w:tr>
      <w:tr w:rsidR="00DD6671" w:rsidRPr="006512D5" w14:paraId="04208F7D" w14:textId="77777777" w:rsidTr="000C43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5"/>
          <w:wAfter w:w="9512" w:type="dxa"/>
          <w:trHeight w:val="144"/>
        </w:trPr>
        <w:tc>
          <w:tcPr>
            <w:tcW w:w="1530" w:type="dxa"/>
            <w:tcBorders>
              <w:top w:val="single" w:sz="4" w:space="0" w:color="auto"/>
              <w:left w:val="single" w:sz="4" w:space="0" w:color="auto"/>
              <w:bottom w:val="single" w:sz="4" w:space="0" w:color="auto"/>
              <w:right w:val="single" w:sz="4" w:space="0" w:color="auto"/>
            </w:tcBorders>
            <w:vAlign w:val="center"/>
          </w:tcPr>
          <w:p w14:paraId="595DAAB5" w14:textId="77777777" w:rsidR="00DD6671" w:rsidRPr="006512D5" w:rsidRDefault="00DD6671" w:rsidP="000C4306">
            <w:pPr>
              <w:jc w:val="center"/>
              <w:rPr>
                <w:rFonts w:asciiTheme="majorBidi" w:hAnsiTheme="majorBidi" w:cstheme="majorBidi"/>
                <w:b/>
              </w:rPr>
            </w:pPr>
            <w:r w:rsidRPr="006512D5">
              <w:rPr>
                <w:rFonts w:asciiTheme="majorBidi" w:hAnsiTheme="majorBidi" w:cstheme="majorBidi"/>
                <w:b/>
              </w:rPr>
              <w:t>Total Acres</w:t>
            </w:r>
          </w:p>
        </w:tc>
        <w:tc>
          <w:tcPr>
            <w:tcW w:w="1170" w:type="dxa"/>
            <w:tcBorders>
              <w:top w:val="single" w:sz="4" w:space="0" w:color="auto"/>
              <w:left w:val="single" w:sz="4" w:space="0" w:color="auto"/>
              <w:bottom w:val="single" w:sz="4" w:space="0" w:color="auto"/>
              <w:right w:val="single" w:sz="4" w:space="0" w:color="auto"/>
            </w:tcBorders>
          </w:tcPr>
          <w:p w14:paraId="796ACB2D" w14:textId="1E23CF68" w:rsidR="00DD6671" w:rsidRPr="006512D5" w:rsidRDefault="00DD6671" w:rsidP="000C4306">
            <w:pPr>
              <w:jc w:val="right"/>
              <w:rPr>
                <w:rFonts w:asciiTheme="majorBidi" w:hAnsiTheme="majorBidi" w:cstheme="majorBidi"/>
                <w:b/>
              </w:rPr>
            </w:pPr>
            <w:r w:rsidRPr="006512D5">
              <w:rPr>
                <w:rFonts w:asciiTheme="majorBidi" w:hAnsiTheme="majorBidi" w:cstheme="majorBidi"/>
                <w:b/>
              </w:rPr>
              <w:t>13.01</w:t>
            </w:r>
          </w:p>
        </w:tc>
        <w:tc>
          <w:tcPr>
            <w:tcW w:w="1170" w:type="dxa"/>
            <w:tcBorders>
              <w:top w:val="single" w:sz="4" w:space="0" w:color="auto"/>
              <w:left w:val="single" w:sz="4" w:space="0" w:color="auto"/>
              <w:bottom w:val="single" w:sz="4" w:space="0" w:color="auto"/>
              <w:right w:val="single" w:sz="4" w:space="0" w:color="auto"/>
            </w:tcBorders>
            <w:vAlign w:val="center"/>
          </w:tcPr>
          <w:p w14:paraId="11016CFE" w14:textId="77777777" w:rsidR="00DD6671" w:rsidRPr="006512D5" w:rsidRDefault="00DD6671" w:rsidP="000C4306">
            <w:pPr>
              <w:jc w:val="right"/>
              <w:rPr>
                <w:rFonts w:asciiTheme="majorBidi" w:hAnsiTheme="majorBidi" w:cstheme="majorBidi"/>
                <w:b/>
              </w:rPr>
            </w:pPr>
            <w:r w:rsidRPr="006512D5">
              <w:rPr>
                <w:rFonts w:asciiTheme="majorBidi" w:hAnsiTheme="majorBidi" w:cstheme="majorBidi"/>
                <w:b/>
              </w:rPr>
              <w:t>11.06</w:t>
            </w:r>
          </w:p>
        </w:tc>
        <w:tc>
          <w:tcPr>
            <w:tcW w:w="1170" w:type="dxa"/>
            <w:tcBorders>
              <w:top w:val="single" w:sz="4" w:space="0" w:color="auto"/>
              <w:left w:val="single" w:sz="4" w:space="0" w:color="auto"/>
              <w:bottom w:val="single" w:sz="4" w:space="0" w:color="auto"/>
              <w:right w:val="single" w:sz="4" w:space="0" w:color="auto"/>
            </w:tcBorders>
          </w:tcPr>
          <w:p w14:paraId="7EBF189F" w14:textId="7D0BC549" w:rsidR="00DD6671" w:rsidRPr="006512D5" w:rsidRDefault="00AD71F6" w:rsidP="000C4306">
            <w:pPr>
              <w:jc w:val="right"/>
              <w:rPr>
                <w:rFonts w:asciiTheme="majorBidi" w:hAnsiTheme="majorBidi" w:cstheme="majorBidi"/>
                <w:b/>
              </w:rPr>
            </w:pPr>
            <w:r w:rsidRPr="006512D5">
              <w:rPr>
                <w:rFonts w:asciiTheme="majorBidi" w:hAnsiTheme="majorBidi" w:cstheme="majorBidi"/>
                <w:b/>
              </w:rPr>
              <w:t>+1.95</w:t>
            </w:r>
          </w:p>
        </w:tc>
      </w:tr>
    </w:tbl>
    <w:p w14:paraId="1E89D77A" w14:textId="77777777" w:rsidR="00FC3B65" w:rsidRPr="006512D5" w:rsidRDefault="00FC3B65" w:rsidP="00FC3B65">
      <w:pPr>
        <w:rPr>
          <w:sz w:val="22"/>
          <w:szCs w:val="22"/>
        </w:rPr>
        <w:sectPr w:rsidR="00FC3B65" w:rsidRPr="006512D5" w:rsidSect="00FC3B65">
          <w:pgSz w:w="15840" w:h="12240" w:orient="landscape"/>
          <w:pgMar w:top="2160" w:right="1440" w:bottom="1440" w:left="1440" w:header="720" w:footer="720" w:gutter="0"/>
          <w:cols w:space="720"/>
          <w:docGrid w:linePitch="360"/>
        </w:sectPr>
      </w:pPr>
    </w:p>
    <w:p w14:paraId="1E89D77B" w14:textId="0CD2AC29" w:rsidR="009E2F60" w:rsidRPr="006512D5" w:rsidRDefault="009E2F60" w:rsidP="00D84A21">
      <w:pPr>
        <w:ind w:right="90"/>
        <w:rPr>
          <w:b/>
          <w:sz w:val="28"/>
          <w:szCs w:val="28"/>
        </w:rPr>
      </w:pPr>
      <w:bookmarkStart w:id="1" w:name="_Hlk89971878"/>
      <w:r w:rsidRPr="006512D5">
        <w:rPr>
          <w:b/>
          <w:sz w:val="28"/>
          <w:szCs w:val="28"/>
        </w:rPr>
        <w:lastRenderedPageBreak/>
        <w:t xml:space="preserve">Descriptions of </w:t>
      </w:r>
      <w:r w:rsidR="00314E58" w:rsidRPr="006512D5">
        <w:rPr>
          <w:b/>
          <w:sz w:val="28"/>
          <w:szCs w:val="28"/>
        </w:rPr>
        <w:t xml:space="preserve">Past and Present </w:t>
      </w:r>
      <w:r w:rsidR="002F13E5" w:rsidRPr="006512D5">
        <w:rPr>
          <w:b/>
          <w:sz w:val="28"/>
          <w:szCs w:val="28"/>
        </w:rPr>
        <w:t>Eurasian</w:t>
      </w:r>
      <w:r w:rsidRPr="006512D5">
        <w:rPr>
          <w:b/>
          <w:sz w:val="28"/>
          <w:szCs w:val="28"/>
        </w:rPr>
        <w:t xml:space="preserve"> Water-milfoil Beds:</w:t>
      </w:r>
    </w:p>
    <w:p w14:paraId="1E89D77C" w14:textId="1A2A4A9D" w:rsidR="00D01373" w:rsidRPr="006512D5" w:rsidRDefault="003D2382" w:rsidP="00160B50">
      <w:pPr>
        <w:ind w:right="90"/>
        <w:rPr>
          <w:bCs/>
        </w:rPr>
      </w:pPr>
      <w:r w:rsidRPr="006512D5">
        <w:rPr>
          <w:bCs/>
        </w:rPr>
        <w:t>Bed</w:t>
      </w:r>
      <w:r w:rsidR="00047774" w:rsidRPr="006512D5">
        <w:rPr>
          <w:bCs/>
        </w:rPr>
        <w:t xml:space="preserve">s </w:t>
      </w:r>
      <w:r w:rsidR="00882E8C" w:rsidRPr="006512D5">
        <w:rPr>
          <w:bCs/>
        </w:rPr>
        <w:t>1-2</w:t>
      </w:r>
      <w:r w:rsidR="00D01373" w:rsidRPr="006512D5">
        <w:rPr>
          <w:bCs/>
        </w:rPr>
        <w:t xml:space="preserve"> – </w:t>
      </w:r>
      <w:r w:rsidR="00882E8C" w:rsidRPr="006512D5">
        <w:rPr>
          <w:bCs/>
        </w:rPr>
        <w:t xml:space="preserve">The two </w:t>
      </w:r>
      <w:r w:rsidR="00314E58" w:rsidRPr="006512D5">
        <w:rPr>
          <w:bCs/>
        </w:rPr>
        <w:t xml:space="preserve">large, canopied Eurasian water-milfoil </w:t>
      </w:r>
      <w:r w:rsidR="00882E8C" w:rsidRPr="006512D5">
        <w:rPr>
          <w:bCs/>
        </w:rPr>
        <w:t>beds at the river inlet were</w:t>
      </w:r>
      <w:r w:rsidR="00160B50" w:rsidRPr="006512D5">
        <w:rPr>
          <w:bCs/>
        </w:rPr>
        <w:t xml:space="preserve"> </w:t>
      </w:r>
      <w:r w:rsidR="00314E58" w:rsidRPr="006512D5">
        <w:rPr>
          <w:bCs/>
        </w:rPr>
        <w:t>almost eliminated by the 2020 and 2021 treatments.  Fortunately, timely treatment seems to have preserved most native milfoils in the area as we again found Whorled water-milfoil (</w:t>
      </w:r>
      <w:r w:rsidR="00314E58" w:rsidRPr="006512D5">
        <w:rPr>
          <w:bCs/>
          <w:i/>
          <w:iCs/>
        </w:rPr>
        <w:t>Myriophyllum verticillatum</w:t>
      </w:r>
      <w:r w:rsidR="00314E58" w:rsidRPr="006512D5">
        <w:rPr>
          <w:bCs/>
        </w:rPr>
        <w:t>) and Northern water-milfoil (</w:t>
      </w:r>
      <w:r w:rsidR="00314E58" w:rsidRPr="006512D5">
        <w:rPr>
          <w:bCs/>
          <w:i/>
          <w:iCs/>
        </w:rPr>
        <w:t>Myriophyllum sibiricum</w:t>
      </w:r>
      <w:r w:rsidR="00314E58" w:rsidRPr="006512D5">
        <w:rPr>
          <w:bCs/>
        </w:rPr>
        <w:t>)</w:t>
      </w:r>
      <w:r w:rsidR="001D509F" w:rsidRPr="006512D5">
        <w:rPr>
          <w:bCs/>
        </w:rPr>
        <w:t xml:space="preserve"> bordering the main navigation channel as well as scattered</w:t>
      </w:r>
      <w:r w:rsidR="00314E58" w:rsidRPr="006512D5">
        <w:rPr>
          <w:bCs/>
        </w:rPr>
        <w:t xml:space="preserve"> Various-leaved water-milfoil (</w:t>
      </w:r>
      <w:r w:rsidR="00314E58" w:rsidRPr="006512D5">
        <w:rPr>
          <w:bCs/>
          <w:i/>
          <w:iCs/>
        </w:rPr>
        <w:t>Myriophyllum heterophyllum</w:t>
      </w:r>
      <w:r w:rsidR="00314E58" w:rsidRPr="006512D5">
        <w:rPr>
          <w:bCs/>
        </w:rPr>
        <w:t>) in boggy shallow areas.</w:t>
      </w:r>
      <w:r w:rsidR="001D509F" w:rsidRPr="006512D5">
        <w:rPr>
          <w:bCs/>
        </w:rPr>
        <w:t xml:space="preserve">  </w:t>
      </w:r>
      <w:r w:rsidR="00314E58" w:rsidRPr="006512D5">
        <w:rPr>
          <w:bCs/>
        </w:rPr>
        <w:t>The remnants of Bed 1 were two small areas that contained a sting of prop-clipped plants at low to very low density</w:t>
      </w:r>
      <w:r w:rsidR="00882E8C" w:rsidRPr="006512D5">
        <w:rPr>
          <w:bCs/>
        </w:rPr>
        <w:t>.</w:t>
      </w:r>
      <w:r w:rsidR="001D509F" w:rsidRPr="006512D5">
        <w:rPr>
          <w:bCs/>
        </w:rPr>
        <w:t xml:space="preserve">  In Bed 2, we </w:t>
      </w:r>
      <w:r w:rsidR="00D67DE5" w:rsidRPr="006512D5">
        <w:rPr>
          <w:bCs/>
        </w:rPr>
        <w:t xml:space="preserve">only </w:t>
      </w:r>
      <w:r w:rsidR="001D509F" w:rsidRPr="006512D5">
        <w:rPr>
          <w:bCs/>
        </w:rPr>
        <w:t>saw three total EWM plants.</w:t>
      </w:r>
      <w:r w:rsidR="00882E8C" w:rsidRPr="006512D5">
        <w:rPr>
          <w:bCs/>
        </w:rPr>
        <w:t xml:space="preserve">   </w:t>
      </w:r>
      <w:r w:rsidR="000622E7" w:rsidRPr="006512D5">
        <w:rPr>
          <w:bCs/>
        </w:rPr>
        <w:t xml:space="preserve">  </w:t>
      </w:r>
    </w:p>
    <w:bookmarkEnd w:id="1"/>
    <w:p w14:paraId="1E89D77D" w14:textId="77777777" w:rsidR="00936CC5" w:rsidRPr="006512D5" w:rsidRDefault="00936CC5" w:rsidP="00936CC5">
      <w:pPr>
        <w:ind w:right="90"/>
        <w:rPr>
          <w:bCs/>
        </w:rPr>
      </w:pPr>
    </w:p>
    <w:p w14:paraId="1E89D77E" w14:textId="70BD25F2" w:rsidR="009A0936" w:rsidRPr="006512D5" w:rsidRDefault="00454C0E" w:rsidP="00160B50">
      <w:pPr>
        <w:ind w:right="90"/>
        <w:rPr>
          <w:bCs/>
        </w:rPr>
      </w:pPr>
      <w:r w:rsidRPr="006512D5">
        <w:rPr>
          <w:bCs/>
        </w:rPr>
        <w:t>Bed</w:t>
      </w:r>
      <w:r w:rsidR="00936CC5" w:rsidRPr="006512D5">
        <w:rPr>
          <w:bCs/>
        </w:rPr>
        <w:t>s</w:t>
      </w:r>
      <w:r w:rsidR="009A0936" w:rsidRPr="006512D5">
        <w:rPr>
          <w:bCs/>
        </w:rPr>
        <w:t xml:space="preserve"> </w:t>
      </w:r>
      <w:r w:rsidR="00FC3AA7" w:rsidRPr="006512D5">
        <w:rPr>
          <w:bCs/>
        </w:rPr>
        <w:t>3-5</w:t>
      </w:r>
      <w:r w:rsidRPr="006512D5">
        <w:rPr>
          <w:bCs/>
        </w:rPr>
        <w:t xml:space="preserve"> </w:t>
      </w:r>
      <w:r w:rsidR="009A0936" w:rsidRPr="006512D5">
        <w:rPr>
          <w:bCs/>
        </w:rPr>
        <w:t xml:space="preserve">– </w:t>
      </w:r>
      <w:r w:rsidR="00FA5122" w:rsidRPr="006512D5">
        <w:rPr>
          <w:bCs/>
        </w:rPr>
        <w:t>Th</w:t>
      </w:r>
      <w:r w:rsidR="00936CC5" w:rsidRPr="006512D5">
        <w:rPr>
          <w:bCs/>
        </w:rPr>
        <w:t>e</w:t>
      </w:r>
      <w:r w:rsidR="00FA5122" w:rsidRPr="006512D5">
        <w:rPr>
          <w:bCs/>
        </w:rPr>
        <w:t>s</w:t>
      </w:r>
      <w:r w:rsidR="00936CC5" w:rsidRPr="006512D5">
        <w:rPr>
          <w:bCs/>
        </w:rPr>
        <w:t>e</w:t>
      </w:r>
      <w:r w:rsidR="00FA5122" w:rsidRPr="006512D5">
        <w:rPr>
          <w:bCs/>
        </w:rPr>
        <w:t xml:space="preserve"> </w:t>
      </w:r>
      <w:r w:rsidR="00C77F86" w:rsidRPr="006512D5">
        <w:rPr>
          <w:bCs/>
        </w:rPr>
        <w:t>“High Density Areas” had regular but not truly continuous plants.  They</w:t>
      </w:r>
      <w:r w:rsidR="00230030" w:rsidRPr="006512D5">
        <w:rPr>
          <w:bCs/>
        </w:rPr>
        <w:t xml:space="preserve"> </w:t>
      </w:r>
      <w:r w:rsidR="00FC3AA7" w:rsidRPr="006512D5">
        <w:rPr>
          <w:bCs/>
        </w:rPr>
        <w:t>appeared to be in the “outwash” from Beds 1 and 2</w:t>
      </w:r>
      <w:r w:rsidR="00D67DE5" w:rsidRPr="006512D5">
        <w:rPr>
          <w:bCs/>
        </w:rPr>
        <w:t>; and, a</w:t>
      </w:r>
      <w:r w:rsidR="001D509F" w:rsidRPr="006512D5">
        <w:rPr>
          <w:bCs/>
        </w:rPr>
        <w:t>lthough Bed 3 doubled in size compared to its area in 2020, each of the others shrank</w:t>
      </w:r>
      <w:r w:rsidR="00D67DE5" w:rsidRPr="006512D5">
        <w:rPr>
          <w:bCs/>
        </w:rPr>
        <w:t xml:space="preserve">.  </w:t>
      </w:r>
      <w:r w:rsidR="00F51416" w:rsidRPr="006512D5">
        <w:rPr>
          <w:bCs/>
        </w:rPr>
        <w:t>These changes were</w:t>
      </w:r>
      <w:r w:rsidR="001D509F" w:rsidRPr="006512D5">
        <w:rPr>
          <w:bCs/>
        </w:rPr>
        <w:t xml:space="preserve"> potentially due to </w:t>
      </w:r>
      <w:r w:rsidR="00FC3AA7" w:rsidRPr="006512D5">
        <w:rPr>
          <w:bCs/>
        </w:rPr>
        <w:t xml:space="preserve">residual control </w:t>
      </w:r>
      <w:r w:rsidR="00F51416" w:rsidRPr="006512D5">
        <w:rPr>
          <w:bCs/>
        </w:rPr>
        <w:t>from</w:t>
      </w:r>
      <w:r w:rsidR="00FC3AA7" w:rsidRPr="006512D5">
        <w:rPr>
          <w:bCs/>
        </w:rPr>
        <w:t xml:space="preserve"> herbicides mov</w:t>
      </w:r>
      <w:r w:rsidR="00F51416" w:rsidRPr="006512D5">
        <w:rPr>
          <w:bCs/>
        </w:rPr>
        <w:t>ing</w:t>
      </w:r>
      <w:r w:rsidR="00FC3AA7" w:rsidRPr="006512D5">
        <w:rPr>
          <w:bCs/>
        </w:rPr>
        <w:t xml:space="preserve"> downstream.</w:t>
      </w:r>
    </w:p>
    <w:p w14:paraId="1E89D77F" w14:textId="77777777" w:rsidR="00B65F0B" w:rsidRPr="006512D5" w:rsidRDefault="00B65F0B" w:rsidP="00B65F0B">
      <w:pPr>
        <w:ind w:right="90"/>
        <w:rPr>
          <w:bCs/>
        </w:rPr>
      </w:pPr>
    </w:p>
    <w:p w14:paraId="1E89D780" w14:textId="70A898C3" w:rsidR="00B65F0B" w:rsidRPr="006512D5" w:rsidRDefault="00B65F0B" w:rsidP="00160B50">
      <w:pPr>
        <w:ind w:right="90"/>
        <w:rPr>
          <w:bCs/>
        </w:rPr>
      </w:pPr>
      <w:r w:rsidRPr="006512D5">
        <w:rPr>
          <w:bCs/>
        </w:rPr>
        <w:t>Beds</w:t>
      </w:r>
      <w:r w:rsidR="00E1416D" w:rsidRPr="006512D5">
        <w:rPr>
          <w:bCs/>
        </w:rPr>
        <w:t xml:space="preserve"> </w:t>
      </w:r>
      <w:r w:rsidR="007B727D" w:rsidRPr="006512D5">
        <w:rPr>
          <w:bCs/>
        </w:rPr>
        <w:t>6-8</w:t>
      </w:r>
      <w:r w:rsidR="00E1416D" w:rsidRPr="006512D5">
        <w:rPr>
          <w:bCs/>
        </w:rPr>
        <w:t xml:space="preserve"> – Located a</w:t>
      </w:r>
      <w:r w:rsidR="007B727D" w:rsidRPr="006512D5">
        <w:rPr>
          <w:bCs/>
        </w:rPr>
        <w:t xml:space="preserve">round floating mud bog islands, these three beds were unlikely to cause significant navigation impairment unless boaters motored right through them.  </w:t>
      </w:r>
      <w:r w:rsidR="00110D50" w:rsidRPr="006512D5">
        <w:rPr>
          <w:bCs/>
        </w:rPr>
        <w:t>P</w:t>
      </w:r>
      <w:r w:rsidR="00160B50" w:rsidRPr="006512D5">
        <w:rPr>
          <w:bCs/>
        </w:rPr>
        <w:t>lants were well-</w:t>
      </w:r>
      <w:r w:rsidR="007B727D" w:rsidRPr="006512D5">
        <w:rPr>
          <w:bCs/>
        </w:rPr>
        <w:t xml:space="preserve">established and canopied or near canopy in up to </w:t>
      </w:r>
      <w:r w:rsidR="00110D50" w:rsidRPr="006512D5">
        <w:rPr>
          <w:bCs/>
        </w:rPr>
        <w:t>8</w:t>
      </w:r>
      <w:r w:rsidR="007B727D" w:rsidRPr="006512D5">
        <w:rPr>
          <w:bCs/>
        </w:rPr>
        <w:t xml:space="preserve">ft of water.  </w:t>
      </w:r>
      <w:r w:rsidR="00323421" w:rsidRPr="006512D5">
        <w:rPr>
          <w:bCs/>
        </w:rPr>
        <w:t>Despite this</w:t>
      </w:r>
      <w:r w:rsidR="007B727D" w:rsidRPr="006512D5">
        <w:rPr>
          <w:bCs/>
        </w:rPr>
        <w:t>, the</w:t>
      </w:r>
      <w:r w:rsidR="00323421" w:rsidRPr="006512D5">
        <w:rPr>
          <w:bCs/>
        </w:rPr>
        <w:t xml:space="preserve"> </w:t>
      </w:r>
      <w:r w:rsidR="007B727D" w:rsidRPr="006512D5">
        <w:rPr>
          <w:bCs/>
        </w:rPr>
        <w:t xml:space="preserve">isolated nature </w:t>
      </w:r>
      <w:r w:rsidR="00323421" w:rsidRPr="006512D5">
        <w:rPr>
          <w:bCs/>
        </w:rPr>
        <w:t xml:space="preserve">of these beds </w:t>
      </w:r>
      <w:r w:rsidR="007B727D" w:rsidRPr="006512D5">
        <w:rPr>
          <w:bCs/>
        </w:rPr>
        <w:t>may reduce their management priority.</w:t>
      </w:r>
    </w:p>
    <w:p w14:paraId="1E89D781" w14:textId="77777777" w:rsidR="00623B20" w:rsidRPr="006512D5" w:rsidRDefault="00623B20" w:rsidP="00E1416D">
      <w:pPr>
        <w:ind w:right="90"/>
        <w:rPr>
          <w:bCs/>
        </w:rPr>
      </w:pPr>
    </w:p>
    <w:p w14:paraId="1E89D782" w14:textId="21D51CA8" w:rsidR="00323421" w:rsidRPr="006512D5" w:rsidRDefault="00323421" w:rsidP="001235AE">
      <w:pPr>
        <w:ind w:right="90"/>
        <w:rPr>
          <w:bCs/>
        </w:rPr>
      </w:pPr>
      <w:r w:rsidRPr="006512D5">
        <w:rPr>
          <w:bCs/>
        </w:rPr>
        <w:t>Beds 9</w:t>
      </w:r>
      <w:r w:rsidR="00706D0D" w:rsidRPr="006512D5">
        <w:rPr>
          <w:bCs/>
        </w:rPr>
        <w:t>/10</w:t>
      </w:r>
      <w:r w:rsidR="00DE5595" w:rsidRPr="006512D5">
        <w:rPr>
          <w:bCs/>
        </w:rPr>
        <w:t xml:space="preserve"> and 10A</w:t>
      </w:r>
      <w:r w:rsidR="001235AE" w:rsidRPr="006512D5">
        <w:rPr>
          <w:bCs/>
        </w:rPr>
        <w:t xml:space="preserve"> </w:t>
      </w:r>
      <w:r w:rsidRPr="006512D5">
        <w:rPr>
          <w:bCs/>
        </w:rPr>
        <w:t xml:space="preserve">– </w:t>
      </w:r>
      <w:r w:rsidR="00DE5595" w:rsidRPr="006512D5">
        <w:rPr>
          <w:bCs/>
        </w:rPr>
        <w:t>In 2020, we found that t</w:t>
      </w:r>
      <w:r w:rsidRPr="006512D5">
        <w:rPr>
          <w:bCs/>
        </w:rPr>
        <w:t>he stained water in the system seem</w:t>
      </w:r>
      <w:r w:rsidR="00DE5595" w:rsidRPr="006512D5">
        <w:rPr>
          <w:bCs/>
        </w:rPr>
        <w:t>ed</w:t>
      </w:r>
      <w:r w:rsidRPr="006512D5">
        <w:rPr>
          <w:bCs/>
        </w:rPr>
        <w:t xml:space="preserve"> to largely restrict EWM from growing in </w:t>
      </w:r>
      <w:r w:rsidR="00306E56" w:rsidRPr="006512D5">
        <w:rPr>
          <w:bCs/>
        </w:rPr>
        <w:t>areas</w:t>
      </w:r>
      <w:r w:rsidRPr="006512D5">
        <w:rPr>
          <w:bCs/>
        </w:rPr>
        <w:t xml:space="preserve"> deeper than 7ft.  </w:t>
      </w:r>
      <w:r w:rsidR="00DE5595" w:rsidRPr="006512D5">
        <w:rPr>
          <w:bCs/>
        </w:rPr>
        <w:t xml:space="preserve">During the 2021 growing season, low water levels and improved clarity appear to have allowed EWM to expand into deeper areas.  </w:t>
      </w:r>
      <w:r w:rsidR="00306E56" w:rsidRPr="006512D5">
        <w:rPr>
          <w:bCs/>
        </w:rPr>
        <w:t>T</w:t>
      </w:r>
      <w:r w:rsidR="00DE5595" w:rsidRPr="006512D5">
        <w:rPr>
          <w:bCs/>
        </w:rPr>
        <w:t xml:space="preserve">hese giant beds </w:t>
      </w:r>
      <w:r w:rsidR="00306E56" w:rsidRPr="006512D5">
        <w:rPr>
          <w:bCs/>
        </w:rPr>
        <w:t xml:space="preserve">had continuous low-density plants </w:t>
      </w:r>
      <w:r w:rsidR="00DE5595" w:rsidRPr="006512D5">
        <w:rPr>
          <w:bCs/>
        </w:rPr>
        <w:t>that were approaching canopy in up to 11ft.</w:t>
      </w:r>
      <w:r w:rsidR="00306E56" w:rsidRPr="006512D5">
        <w:rPr>
          <w:bCs/>
        </w:rPr>
        <w:t xml:space="preserve">  In shallow</w:t>
      </w:r>
      <w:r w:rsidR="00F51416" w:rsidRPr="006512D5">
        <w:rPr>
          <w:bCs/>
        </w:rPr>
        <w:t>er</w:t>
      </w:r>
      <w:r w:rsidR="00306E56" w:rsidRPr="006512D5">
        <w:rPr>
          <w:bCs/>
        </w:rPr>
        <w:t xml:space="preserve"> areas, EWM was forming dense canopied mats</w:t>
      </w:r>
      <w:r w:rsidRPr="006512D5">
        <w:rPr>
          <w:bCs/>
        </w:rPr>
        <w:t>.</w:t>
      </w:r>
      <w:r w:rsidR="00306E56" w:rsidRPr="006512D5">
        <w:rPr>
          <w:bCs/>
        </w:rPr>
        <w:t xml:space="preserve">  Although the majority of the area was still only a minor impairment, this was clearly the worst </w:t>
      </w:r>
      <w:r w:rsidR="00F51416" w:rsidRPr="006512D5">
        <w:rPr>
          <w:bCs/>
        </w:rPr>
        <w:t>place</w:t>
      </w:r>
      <w:r w:rsidR="00306E56" w:rsidRPr="006512D5">
        <w:rPr>
          <w:bCs/>
        </w:rPr>
        <w:t xml:space="preserve"> on the lake.</w:t>
      </w:r>
    </w:p>
    <w:p w14:paraId="1E89D783" w14:textId="77777777" w:rsidR="00323421" w:rsidRPr="006512D5" w:rsidRDefault="00323421" w:rsidP="00323421">
      <w:pPr>
        <w:ind w:right="90"/>
        <w:rPr>
          <w:bCs/>
        </w:rPr>
      </w:pPr>
    </w:p>
    <w:p w14:paraId="1E89D784" w14:textId="07B9289C" w:rsidR="00323421" w:rsidRPr="006512D5" w:rsidRDefault="00323421" w:rsidP="00160B50">
      <w:pPr>
        <w:ind w:right="90"/>
        <w:rPr>
          <w:bCs/>
        </w:rPr>
      </w:pPr>
      <w:r w:rsidRPr="006512D5">
        <w:rPr>
          <w:bCs/>
        </w:rPr>
        <w:t>Bed</w:t>
      </w:r>
      <w:r w:rsidR="003E5307" w:rsidRPr="006512D5">
        <w:rPr>
          <w:bCs/>
        </w:rPr>
        <w:t>s</w:t>
      </w:r>
      <w:r w:rsidRPr="006512D5">
        <w:rPr>
          <w:bCs/>
        </w:rPr>
        <w:t xml:space="preserve"> </w:t>
      </w:r>
      <w:r w:rsidR="003E5307" w:rsidRPr="006512D5">
        <w:rPr>
          <w:bCs/>
        </w:rPr>
        <w:t>11</w:t>
      </w:r>
      <w:r w:rsidR="00306E56" w:rsidRPr="006512D5">
        <w:rPr>
          <w:bCs/>
        </w:rPr>
        <w:t>/11A</w:t>
      </w:r>
      <w:r w:rsidR="00CB0128" w:rsidRPr="006512D5">
        <w:rPr>
          <w:bCs/>
        </w:rPr>
        <w:t xml:space="preserve"> and</w:t>
      </w:r>
      <w:r w:rsidR="00306E56" w:rsidRPr="006512D5">
        <w:rPr>
          <w:bCs/>
        </w:rPr>
        <w:t xml:space="preserve"> 12/12A</w:t>
      </w:r>
      <w:r w:rsidRPr="006512D5">
        <w:rPr>
          <w:bCs/>
        </w:rPr>
        <w:t xml:space="preserve"> – Th</w:t>
      </w:r>
      <w:r w:rsidR="003E5307" w:rsidRPr="006512D5">
        <w:rPr>
          <w:bCs/>
        </w:rPr>
        <w:t>e</w:t>
      </w:r>
      <w:r w:rsidR="004E3D9B" w:rsidRPr="006512D5">
        <w:rPr>
          <w:bCs/>
        </w:rPr>
        <w:t>s</w:t>
      </w:r>
      <w:r w:rsidR="003E5307" w:rsidRPr="006512D5">
        <w:rPr>
          <w:bCs/>
        </w:rPr>
        <w:t>e</w:t>
      </w:r>
      <w:r w:rsidR="004E3D9B" w:rsidRPr="006512D5">
        <w:rPr>
          <w:bCs/>
        </w:rPr>
        <w:t xml:space="preserve"> bed</w:t>
      </w:r>
      <w:r w:rsidR="003E5307" w:rsidRPr="006512D5">
        <w:rPr>
          <w:bCs/>
        </w:rPr>
        <w:t>s</w:t>
      </w:r>
      <w:r w:rsidR="004E3D9B" w:rsidRPr="006512D5">
        <w:rPr>
          <w:bCs/>
        </w:rPr>
        <w:t xml:space="preserve"> w</w:t>
      </w:r>
      <w:r w:rsidR="003E5307" w:rsidRPr="006512D5">
        <w:rPr>
          <w:bCs/>
        </w:rPr>
        <w:t>ere</w:t>
      </w:r>
      <w:r w:rsidR="004E3D9B" w:rsidRPr="006512D5">
        <w:rPr>
          <w:bCs/>
        </w:rPr>
        <w:t xml:space="preserve"> </w:t>
      </w:r>
      <w:r w:rsidR="00306E56" w:rsidRPr="006512D5">
        <w:rPr>
          <w:bCs/>
        </w:rPr>
        <w:t xml:space="preserve">mostly </w:t>
      </w:r>
      <w:r w:rsidR="004E3D9B" w:rsidRPr="006512D5">
        <w:rPr>
          <w:bCs/>
        </w:rPr>
        <w:t>canopied mat</w:t>
      </w:r>
      <w:r w:rsidR="003E5307" w:rsidRPr="006512D5">
        <w:rPr>
          <w:bCs/>
        </w:rPr>
        <w:t xml:space="preserve">s, and </w:t>
      </w:r>
      <w:r w:rsidR="00DB2E60" w:rsidRPr="006512D5">
        <w:rPr>
          <w:bCs/>
        </w:rPr>
        <w:t xml:space="preserve">they </w:t>
      </w:r>
      <w:r w:rsidR="003E5307" w:rsidRPr="006512D5">
        <w:rPr>
          <w:bCs/>
        </w:rPr>
        <w:t xml:space="preserve">would likely </w:t>
      </w:r>
      <w:r w:rsidR="00DB2E60" w:rsidRPr="006512D5">
        <w:rPr>
          <w:bCs/>
        </w:rPr>
        <w:t xml:space="preserve">have </w:t>
      </w:r>
      <w:r w:rsidR="003E5307" w:rsidRPr="006512D5">
        <w:rPr>
          <w:bCs/>
        </w:rPr>
        <w:t>cause</w:t>
      </w:r>
      <w:r w:rsidR="00DB2E60" w:rsidRPr="006512D5">
        <w:rPr>
          <w:bCs/>
        </w:rPr>
        <w:t>d</w:t>
      </w:r>
      <w:r w:rsidR="003E5307" w:rsidRPr="006512D5">
        <w:rPr>
          <w:bCs/>
        </w:rPr>
        <w:t xml:space="preserve"> moderate impairment if people motored right through them.  However, </w:t>
      </w:r>
      <w:r w:rsidR="00706D0D" w:rsidRPr="006512D5">
        <w:rPr>
          <w:bCs/>
        </w:rPr>
        <w:t xml:space="preserve">because they </w:t>
      </w:r>
      <w:r w:rsidR="00DB2E60" w:rsidRPr="006512D5">
        <w:rPr>
          <w:bCs/>
        </w:rPr>
        <w:t>were all</w:t>
      </w:r>
      <w:r w:rsidR="00706D0D" w:rsidRPr="006512D5">
        <w:rPr>
          <w:bCs/>
        </w:rPr>
        <w:t xml:space="preserve"> narrow and occur</w:t>
      </w:r>
      <w:r w:rsidR="00DB2E60" w:rsidRPr="006512D5">
        <w:rPr>
          <w:bCs/>
        </w:rPr>
        <w:t>red</w:t>
      </w:r>
      <w:r w:rsidR="004E3D9B" w:rsidRPr="006512D5">
        <w:rPr>
          <w:bCs/>
        </w:rPr>
        <w:t xml:space="preserve"> along isolated bog island</w:t>
      </w:r>
      <w:r w:rsidR="00706D0D" w:rsidRPr="006512D5">
        <w:rPr>
          <w:bCs/>
        </w:rPr>
        <w:t>s, they are not likely to be high management priorities</w:t>
      </w:r>
      <w:r w:rsidRPr="006512D5">
        <w:rPr>
          <w:bCs/>
        </w:rPr>
        <w:t>.</w:t>
      </w:r>
    </w:p>
    <w:p w14:paraId="1E89D785" w14:textId="77777777" w:rsidR="00323421" w:rsidRPr="006512D5" w:rsidRDefault="00323421" w:rsidP="00323421">
      <w:pPr>
        <w:ind w:right="90"/>
        <w:rPr>
          <w:bCs/>
        </w:rPr>
      </w:pPr>
    </w:p>
    <w:p w14:paraId="1E89D786" w14:textId="7906E324" w:rsidR="00100E04" w:rsidRPr="006512D5" w:rsidRDefault="001235AE" w:rsidP="00A46B1D">
      <w:pPr>
        <w:ind w:right="90"/>
        <w:rPr>
          <w:bCs/>
        </w:rPr>
      </w:pPr>
      <w:r w:rsidRPr="006512D5">
        <w:rPr>
          <w:bCs/>
        </w:rPr>
        <w:t>Beds 13</w:t>
      </w:r>
      <w:r w:rsidR="004E3D9B" w:rsidRPr="006512D5">
        <w:rPr>
          <w:bCs/>
        </w:rPr>
        <w:t xml:space="preserve"> and 14</w:t>
      </w:r>
      <w:r w:rsidR="0008461C" w:rsidRPr="006512D5">
        <w:rPr>
          <w:bCs/>
        </w:rPr>
        <w:t xml:space="preserve"> – These </w:t>
      </w:r>
      <w:r w:rsidR="00A46B1D" w:rsidRPr="006512D5">
        <w:rPr>
          <w:bCs/>
        </w:rPr>
        <w:t xml:space="preserve">open </w:t>
      </w:r>
      <w:r w:rsidR="0008461C" w:rsidRPr="006512D5">
        <w:rPr>
          <w:bCs/>
        </w:rPr>
        <w:t xml:space="preserve">beds occurred along the </w:t>
      </w:r>
      <w:r w:rsidR="00A46B1D" w:rsidRPr="006512D5">
        <w:rPr>
          <w:bCs/>
        </w:rPr>
        <w:t>east shoreline of the crescent bog island</w:t>
      </w:r>
      <w:r w:rsidR="00694AC3" w:rsidRPr="006512D5">
        <w:rPr>
          <w:bCs/>
        </w:rPr>
        <w:t>s</w:t>
      </w:r>
      <w:r w:rsidR="00A46B1D" w:rsidRPr="006512D5">
        <w:rPr>
          <w:bCs/>
        </w:rPr>
        <w:t xml:space="preserve">.  Because of their low density, nearness to shore, and low potential for impairment, they are likely </w:t>
      </w:r>
      <w:r w:rsidR="00F51416" w:rsidRPr="006512D5">
        <w:rPr>
          <w:bCs/>
        </w:rPr>
        <w:t xml:space="preserve">also </w:t>
      </w:r>
      <w:r w:rsidR="00A46B1D" w:rsidRPr="006512D5">
        <w:rPr>
          <w:bCs/>
        </w:rPr>
        <w:t xml:space="preserve">low management priorities.  </w:t>
      </w:r>
    </w:p>
    <w:p w14:paraId="1E89D787" w14:textId="77777777" w:rsidR="00100E04" w:rsidRPr="006512D5" w:rsidRDefault="00100E04" w:rsidP="00A46B1D">
      <w:pPr>
        <w:ind w:right="90"/>
        <w:rPr>
          <w:bCs/>
        </w:rPr>
      </w:pPr>
    </w:p>
    <w:p w14:paraId="1E89D788" w14:textId="00B8915B" w:rsidR="00F24E7B" w:rsidRPr="006512D5" w:rsidRDefault="00100E04" w:rsidP="00160B50">
      <w:pPr>
        <w:ind w:right="90"/>
        <w:rPr>
          <w:bCs/>
        </w:rPr>
      </w:pPr>
      <w:r w:rsidRPr="006512D5">
        <w:rPr>
          <w:bCs/>
        </w:rPr>
        <w:t>Bed 15 – Located along a bog island on the north end of the eastern channel to Callahan Lake, this small bed was moderately dense and would have</w:t>
      </w:r>
      <w:r w:rsidR="00F24E7B" w:rsidRPr="006512D5">
        <w:rPr>
          <w:bCs/>
        </w:rPr>
        <w:t xml:space="preserve"> caused impairment for boaters trying to go through it.  Although there was some prop-clipping, most people seemed to be avoiding it, and this likely means it’s not a high priority for management</w:t>
      </w:r>
      <w:r w:rsidR="00160B50" w:rsidRPr="006512D5">
        <w:rPr>
          <w:bCs/>
        </w:rPr>
        <w:t xml:space="preserve"> </w:t>
      </w:r>
      <w:r w:rsidR="00F51416" w:rsidRPr="006512D5">
        <w:rPr>
          <w:bCs/>
        </w:rPr>
        <w:t xml:space="preserve">either </w:t>
      </w:r>
      <w:r w:rsidR="00160B50" w:rsidRPr="006512D5">
        <w:rPr>
          <w:bCs/>
        </w:rPr>
        <w:t>unless there is concern about fragments flowing through and seeding Callaha</w:t>
      </w:r>
      <w:r w:rsidR="004B3502" w:rsidRPr="006512D5">
        <w:rPr>
          <w:bCs/>
        </w:rPr>
        <w:t>n</w:t>
      </w:r>
      <w:r w:rsidR="00160B50" w:rsidRPr="006512D5">
        <w:rPr>
          <w:bCs/>
        </w:rPr>
        <w:t>.</w:t>
      </w:r>
    </w:p>
    <w:p w14:paraId="47DD135E" w14:textId="0AF54873" w:rsidR="003E5307" w:rsidRPr="006512D5" w:rsidRDefault="003E5307" w:rsidP="00160B50">
      <w:pPr>
        <w:ind w:right="90"/>
        <w:rPr>
          <w:bCs/>
        </w:rPr>
      </w:pPr>
    </w:p>
    <w:p w14:paraId="0717A1B5" w14:textId="57AF4F19" w:rsidR="001E54CD" w:rsidRPr="006512D5" w:rsidRDefault="00694AC3" w:rsidP="00160B50">
      <w:pPr>
        <w:ind w:right="90"/>
        <w:rPr>
          <w:bCs/>
        </w:rPr>
      </w:pPr>
      <w:r w:rsidRPr="006512D5">
        <w:rPr>
          <w:bCs/>
        </w:rPr>
        <w:t xml:space="preserve">Bed 15A – This open bed was established </w:t>
      </w:r>
      <w:r w:rsidR="001E54CD" w:rsidRPr="006512D5">
        <w:rPr>
          <w:bCs/>
        </w:rPr>
        <w:t>just north of the southwest tip of the crescent island.  More of a “</w:t>
      </w:r>
      <w:r w:rsidR="004B3502" w:rsidRPr="006512D5">
        <w:rPr>
          <w:bCs/>
        </w:rPr>
        <w:t>H</w:t>
      </w:r>
      <w:r w:rsidR="001E54CD" w:rsidRPr="006512D5">
        <w:rPr>
          <w:bCs/>
        </w:rPr>
        <w:t>igh-</w:t>
      </w:r>
      <w:r w:rsidR="004B3502" w:rsidRPr="006512D5">
        <w:rPr>
          <w:bCs/>
        </w:rPr>
        <w:t>D</w:t>
      </w:r>
      <w:r w:rsidR="001E54CD" w:rsidRPr="006512D5">
        <w:rPr>
          <w:bCs/>
        </w:rPr>
        <w:t xml:space="preserve">ensity </w:t>
      </w:r>
      <w:r w:rsidR="004B3502" w:rsidRPr="006512D5">
        <w:rPr>
          <w:bCs/>
        </w:rPr>
        <w:t>A</w:t>
      </w:r>
      <w:r w:rsidR="001E54CD" w:rsidRPr="006512D5">
        <w:rPr>
          <w:bCs/>
        </w:rPr>
        <w:t>rea” than a true bed, it appeared unlikely to impair navigation and is likely a low priority for management.</w:t>
      </w:r>
    </w:p>
    <w:p w14:paraId="5CD9F491" w14:textId="7A9C6101" w:rsidR="001E54CD" w:rsidRPr="006512D5" w:rsidRDefault="001E54CD" w:rsidP="00160B50">
      <w:pPr>
        <w:ind w:right="90"/>
        <w:rPr>
          <w:bCs/>
        </w:rPr>
      </w:pPr>
      <w:r w:rsidRPr="006512D5">
        <w:rPr>
          <w:bCs/>
        </w:rPr>
        <w:lastRenderedPageBreak/>
        <w:t xml:space="preserve">Beds 15B and 15C – </w:t>
      </w:r>
      <w:r w:rsidR="008B15AA" w:rsidRPr="006512D5">
        <w:rPr>
          <w:bCs/>
        </w:rPr>
        <w:t>Most p</w:t>
      </w:r>
      <w:r w:rsidR="004B3502" w:rsidRPr="006512D5">
        <w:rPr>
          <w:bCs/>
        </w:rPr>
        <w:t>lants in th</w:t>
      </w:r>
      <w:r w:rsidRPr="006512D5">
        <w:rPr>
          <w:bCs/>
        </w:rPr>
        <w:t>ese two areas appear</w:t>
      </w:r>
      <w:r w:rsidR="004B3502" w:rsidRPr="006512D5">
        <w:rPr>
          <w:bCs/>
        </w:rPr>
        <w:t>ed</w:t>
      </w:r>
      <w:r w:rsidRPr="006512D5">
        <w:rPr>
          <w:bCs/>
        </w:rPr>
        <w:t xml:space="preserve"> to have </w:t>
      </w:r>
      <w:r w:rsidR="004B3502" w:rsidRPr="006512D5">
        <w:rPr>
          <w:bCs/>
        </w:rPr>
        <w:t>been recently established</w:t>
      </w:r>
      <w:r w:rsidRPr="006512D5">
        <w:rPr>
          <w:bCs/>
        </w:rPr>
        <w:t xml:space="preserve">.  Although EWM was already canopied, the </w:t>
      </w:r>
      <w:r w:rsidR="00B90AC3" w:rsidRPr="006512D5">
        <w:rPr>
          <w:bCs/>
        </w:rPr>
        <w:t>beds</w:t>
      </w:r>
      <w:r w:rsidRPr="006512D5">
        <w:rPr>
          <w:bCs/>
        </w:rPr>
        <w:t xml:space="preserve"> were not dense, and the area was likely not more than a minor navigation impairment.</w:t>
      </w:r>
    </w:p>
    <w:p w14:paraId="7EE925A3" w14:textId="7CC75BBF" w:rsidR="00694AC3" w:rsidRPr="006512D5" w:rsidRDefault="00694AC3" w:rsidP="00160B50">
      <w:pPr>
        <w:ind w:right="90"/>
        <w:rPr>
          <w:bCs/>
        </w:rPr>
      </w:pPr>
      <w:r w:rsidRPr="006512D5">
        <w:rPr>
          <w:bCs/>
        </w:rPr>
        <w:t xml:space="preserve"> </w:t>
      </w:r>
    </w:p>
    <w:p w14:paraId="6A1A809C" w14:textId="1721B304" w:rsidR="00007941" w:rsidRPr="006512D5" w:rsidRDefault="00F24E7B" w:rsidP="00F24E7B">
      <w:pPr>
        <w:ind w:right="90"/>
        <w:rPr>
          <w:bCs/>
        </w:rPr>
      </w:pPr>
      <w:r w:rsidRPr="006512D5">
        <w:rPr>
          <w:bCs/>
        </w:rPr>
        <w:t>Beds 16</w:t>
      </w:r>
      <w:r w:rsidR="0035602B" w:rsidRPr="006512D5">
        <w:rPr>
          <w:bCs/>
        </w:rPr>
        <w:t>/16A, 17, 18/18A, and 1</w:t>
      </w:r>
      <w:r w:rsidR="001F3135" w:rsidRPr="006512D5">
        <w:rPr>
          <w:bCs/>
        </w:rPr>
        <w:t>9</w:t>
      </w:r>
      <w:r w:rsidR="002B5B3F" w:rsidRPr="006512D5">
        <w:rPr>
          <w:bCs/>
        </w:rPr>
        <w:t xml:space="preserve"> –</w:t>
      </w:r>
      <w:r w:rsidRPr="006512D5">
        <w:rPr>
          <w:bCs/>
        </w:rPr>
        <w:t xml:space="preserve"> </w:t>
      </w:r>
      <w:r w:rsidR="002B5B3F" w:rsidRPr="006512D5">
        <w:rPr>
          <w:bCs/>
        </w:rPr>
        <w:t xml:space="preserve">These </w:t>
      </w:r>
      <w:r w:rsidRPr="006512D5">
        <w:rPr>
          <w:bCs/>
        </w:rPr>
        <w:t xml:space="preserve">beds were scattered along the edges of floating mud bogs.  </w:t>
      </w:r>
      <w:r w:rsidR="0035602B" w:rsidRPr="006512D5">
        <w:rPr>
          <w:bCs/>
        </w:rPr>
        <w:t>Each was larger than they had been in 2020, and we found they were expanding away from the bogs into deeper water; especially Bed 18 which now likely posed a minor to moderate navigation impairment if boat</w:t>
      </w:r>
      <w:r w:rsidR="006512D5" w:rsidRPr="006512D5">
        <w:rPr>
          <w:bCs/>
        </w:rPr>
        <w:t>s</w:t>
      </w:r>
      <w:r w:rsidR="0035602B" w:rsidRPr="006512D5">
        <w:rPr>
          <w:bCs/>
        </w:rPr>
        <w:t xml:space="preserve"> motored right through it.  Based on this, it’s likely an area to consider </w:t>
      </w:r>
      <w:r w:rsidR="00B90AC3" w:rsidRPr="006512D5">
        <w:rPr>
          <w:bCs/>
        </w:rPr>
        <w:t xml:space="preserve">for </w:t>
      </w:r>
      <w:r w:rsidR="0035602B" w:rsidRPr="006512D5">
        <w:rPr>
          <w:bCs/>
        </w:rPr>
        <w:t>active management in the near future.</w:t>
      </w:r>
      <w:r w:rsidRPr="006512D5">
        <w:rPr>
          <w:bCs/>
        </w:rPr>
        <w:t xml:space="preserve">   </w:t>
      </w:r>
      <w:r w:rsidR="00100E04" w:rsidRPr="006512D5">
        <w:rPr>
          <w:bCs/>
        </w:rPr>
        <w:t xml:space="preserve"> </w:t>
      </w:r>
    </w:p>
    <w:p w14:paraId="3D415F8E" w14:textId="3DBC905A" w:rsidR="00007941" w:rsidRPr="006512D5" w:rsidRDefault="00007941" w:rsidP="00F24E7B">
      <w:pPr>
        <w:ind w:right="90"/>
        <w:rPr>
          <w:bCs/>
        </w:rPr>
      </w:pPr>
    </w:p>
    <w:p w14:paraId="05FA98E7" w14:textId="4D610206" w:rsidR="00154168" w:rsidRPr="006512D5" w:rsidRDefault="00154168" w:rsidP="00F24E7B">
      <w:pPr>
        <w:ind w:right="90"/>
        <w:rPr>
          <w:bCs/>
        </w:rPr>
      </w:pPr>
      <w:r w:rsidRPr="006512D5">
        <w:rPr>
          <w:bCs/>
        </w:rPr>
        <w:t xml:space="preserve">Bed 20 – This isolated former bed on the lake’s west central shoreline was almost completely out of water on a mud bog that had broken free of the bottom.  </w:t>
      </w:r>
      <w:r w:rsidR="006512D5" w:rsidRPr="006512D5">
        <w:rPr>
          <w:bCs/>
        </w:rPr>
        <w:t xml:space="preserve">Collectively, </w:t>
      </w:r>
      <w:r w:rsidR="001F3135" w:rsidRPr="006512D5">
        <w:rPr>
          <w:bCs/>
        </w:rPr>
        <w:t>we saw just two EWM plants</w:t>
      </w:r>
      <w:r w:rsidR="006512D5" w:rsidRPr="006512D5">
        <w:rPr>
          <w:bCs/>
        </w:rPr>
        <w:t xml:space="preserve"> in the entire area</w:t>
      </w:r>
      <w:r w:rsidR="001F3135" w:rsidRPr="006512D5">
        <w:rPr>
          <w:bCs/>
        </w:rPr>
        <w:t>.</w:t>
      </w:r>
    </w:p>
    <w:p w14:paraId="64A3C3DF" w14:textId="799E3373" w:rsidR="001F3135" w:rsidRPr="006512D5" w:rsidRDefault="001F3135" w:rsidP="00F24E7B">
      <w:pPr>
        <w:ind w:right="90"/>
        <w:rPr>
          <w:bCs/>
        </w:rPr>
      </w:pPr>
    </w:p>
    <w:p w14:paraId="4528C321" w14:textId="3919DA71" w:rsidR="001F3135" w:rsidRPr="006512D5" w:rsidRDefault="001F3135" w:rsidP="00F24E7B">
      <w:pPr>
        <w:ind w:right="90"/>
        <w:rPr>
          <w:bCs/>
        </w:rPr>
      </w:pPr>
      <w:r w:rsidRPr="006512D5">
        <w:rPr>
          <w:bCs/>
        </w:rPr>
        <w:t xml:space="preserve">Beds 21-23 – These three small, low-density beds were scattered throughout the main southwest channel.  </w:t>
      </w:r>
      <w:r w:rsidR="0003293D" w:rsidRPr="006512D5">
        <w:rPr>
          <w:bCs/>
        </w:rPr>
        <w:t xml:space="preserve">For no discernable reason, each appeared to have shrunk slightly compared to 2020.  </w:t>
      </w:r>
      <w:r w:rsidRPr="006512D5">
        <w:rPr>
          <w:bCs/>
        </w:rPr>
        <w:t xml:space="preserve">Beds 21 and 23 were isolated along forested and bog islands in areas that were unlikely to interfere with boat traffic.  Bed 22 was in the center of the channel, but </w:t>
      </w:r>
      <w:r w:rsidR="0003293D" w:rsidRPr="006512D5">
        <w:rPr>
          <w:bCs/>
        </w:rPr>
        <w:t xml:space="preserve">it </w:t>
      </w:r>
      <w:r w:rsidRPr="006512D5">
        <w:rPr>
          <w:bCs/>
        </w:rPr>
        <w:t>was more a collection of regular plants than a true bed</w:t>
      </w:r>
      <w:r w:rsidR="00ED3F1F" w:rsidRPr="006512D5">
        <w:rPr>
          <w:bCs/>
        </w:rPr>
        <w:t xml:space="preserve"> or navigation impairment.</w:t>
      </w:r>
    </w:p>
    <w:p w14:paraId="3DE60E3A" w14:textId="77777777" w:rsidR="00154168" w:rsidRPr="006512D5" w:rsidRDefault="00154168" w:rsidP="00F24E7B">
      <w:pPr>
        <w:ind w:right="90"/>
        <w:rPr>
          <w:bCs/>
        </w:rPr>
      </w:pPr>
    </w:p>
    <w:p w14:paraId="1E89D789" w14:textId="39F29C48" w:rsidR="0008461C" w:rsidRPr="006512D5" w:rsidRDefault="00007941" w:rsidP="00F24E7B">
      <w:pPr>
        <w:ind w:right="90"/>
        <w:rPr>
          <w:bCs/>
        </w:rPr>
      </w:pPr>
      <w:r w:rsidRPr="006512D5">
        <w:rPr>
          <w:bCs/>
        </w:rPr>
        <w:t xml:space="preserve">Bed 24 – This </w:t>
      </w:r>
      <w:r w:rsidR="001B3F89" w:rsidRPr="006512D5">
        <w:rPr>
          <w:bCs/>
        </w:rPr>
        <w:t xml:space="preserve">moderately dense bed was a potential navigation impairment although residents appeared to be motoring </w:t>
      </w:r>
      <w:r w:rsidR="002147E9" w:rsidRPr="006512D5">
        <w:rPr>
          <w:bCs/>
        </w:rPr>
        <w:t xml:space="preserve">around it rather than through it.  </w:t>
      </w:r>
      <w:r w:rsidR="006C336B" w:rsidRPr="006512D5">
        <w:rPr>
          <w:bCs/>
        </w:rPr>
        <w:t>EWM was mixed with Watershield (</w:t>
      </w:r>
      <w:r w:rsidR="006C336B" w:rsidRPr="006512D5">
        <w:rPr>
          <w:bCs/>
          <w:i/>
          <w:iCs/>
        </w:rPr>
        <w:t>Brasenia schreberi</w:t>
      </w:r>
      <w:r w:rsidR="006C336B" w:rsidRPr="006512D5">
        <w:rPr>
          <w:bCs/>
        </w:rPr>
        <w:t>)</w:t>
      </w:r>
      <w:r w:rsidR="00B90AC3" w:rsidRPr="006512D5">
        <w:rPr>
          <w:bCs/>
        </w:rPr>
        <w:t>, White water lily (</w:t>
      </w:r>
      <w:r w:rsidR="00B90AC3" w:rsidRPr="006512D5">
        <w:rPr>
          <w:bCs/>
          <w:i/>
          <w:iCs/>
        </w:rPr>
        <w:t>Nymphaea odorata</w:t>
      </w:r>
      <w:r w:rsidR="00B90AC3" w:rsidRPr="006512D5">
        <w:rPr>
          <w:bCs/>
        </w:rPr>
        <w:t>),</w:t>
      </w:r>
      <w:r w:rsidR="006C336B" w:rsidRPr="006512D5">
        <w:rPr>
          <w:bCs/>
        </w:rPr>
        <w:t xml:space="preserve"> and Spatterdock (</w:t>
      </w:r>
      <w:r w:rsidR="006C336B" w:rsidRPr="006512D5">
        <w:rPr>
          <w:bCs/>
          <w:i/>
          <w:iCs/>
        </w:rPr>
        <w:t>Nuphar variegata</w:t>
      </w:r>
      <w:r w:rsidR="006C336B" w:rsidRPr="006512D5">
        <w:rPr>
          <w:bCs/>
        </w:rPr>
        <w:t>)</w:t>
      </w:r>
      <w:r w:rsidR="00B90AC3" w:rsidRPr="006512D5">
        <w:rPr>
          <w:bCs/>
        </w:rPr>
        <w:t xml:space="preserve"> – see front cover of the report</w:t>
      </w:r>
      <w:r w:rsidR="006C336B" w:rsidRPr="006512D5">
        <w:rPr>
          <w:bCs/>
        </w:rPr>
        <w:t>.</w:t>
      </w:r>
      <w:r w:rsidR="00100E04" w:rsidRPr="006512D5">
        <w:rPr>
          <w:bCs/>
        </w:rPr>
        <w:t xml:space="preserve"> </w:t>
      </w:r>
      <w:r w:rsidR="00274712" w:rsidRPr="006512D5">
        <w:rPr>
          <w:bCs/>
        </w:rPr>
        <w:t xml:space="preserve">  </w:t>
      </w:r>
    </w:p>
    <w:p w14:paraId="1E89D78A" w14:textId="77777777" w:rsidR="00F24E7B" w:rsidRPr="006512D5" w:rsidRDefault="00F24E7B" w:rsidP="00274712">
      <w:pPr>
        <w:ind w:right="90"/>
        <w:rPr>
          <w:bCs/>
        </w:rPr>
      </w:pPr>
    </w:p>
    <w:p w14:paraId="1E89D78B" w14:textId="3EFF454C" w:rsidR="004A6D03" w:rsidRPr="006512D5" w:rsidRDefault="004A6D03" w:rsidP="002E45C5">
      <w:pPr>
        <w:ind w:right="90"/>
        <w:rPr>
          <w:bCs/>
        </w:rPr>
      </w:pPr>
      <w:r w:rsidRPr="006512D5">
        <w:rPr>
          <w:bCs/>
        </w:rPr>
        <w:t>Beds 2</w:t>
      </w:r>
      <w:r w:rsidR="008D05CE" w:rsidRPr="006512D5">
        <w:rPr>
          <w:bCs/>
        </w:rPr>
        <w:t>5</w:t>
      </w:r>
      <w:r w:rsidRPr="006512D5">
        <w:rPr>
          <w:bCs/>
        </w:rPr>
        <w:t xml:space="preserve">-28 – </w:t>
      </w:r>
      <w:r w:rsidR="008D05CE" w:rsidRPr="006512D5">
        <w:rPr>
          <w:bCs/>
        </w:rPr>
        <w:t xml:space="preserve">We saw no evidence of EWM in </w:t>
      </w:r>
      <w:r w:rsidR="00634A00" w:rsidRPr="006512D5">
        <w:rPr>
          <w:bCs/>
        </w:rPr>
        <w:t xml:space="preserve">these areas of the southwest channels.  </w:t>
      </w:r>
      <w:r w:rsidR="000610FA" w:rsidRPr="006512D5">
        <w:rPr>
          <w:bCs/>
        </w:rPr>
        <w:t>In the fall of 2020, e</w:t>
      </w:r>
      <w:r w:rsidR="00D04385" w:rsidRPr="006512D5">
        <w:rPr>
          <w:bCs/>
        </w:rPr>
        <w:t>ach of these areas were little more than</w:t>
      </w:r>
      <w:r w:rsidR="00634A00" w:rsidRPr="006512D5">
        <w:rPr>
          <w:bCs/>
        </w:rPr>
        <w:t xml:space="preserve"> </w:t>
      </w:r>
      <w:r w:rsidR="00007941" w:rsidRPr="006512D5">
        <w:rPr>
          <w:bCs/>
        </w:rPr>
        <w:t xml:space="preserve">low </w:t>
      </w:r>
      <w:r w:rsidR="00D04385" w:rsidRPr="006512D5">
        <w:rPr>
          <w:bCs/>
        </w:rPr>
        <w:t xml:space="preserve">density </w:t>
      </w:r>
      <w:r w:rsidR="00007941" w:rsidRPr="006512D5">
        <w:rPr>
          <w:bCs/>
        </w:rPr>
        <w:t>patches of plants so it’s possible that there was residual control from the treated bed just to the east</w:t>
      </w:r>
      <w:r w:rsidR="00D61D35" w:rsidRPr="006512D5">
        <w:rPr>
          <w:bCs/>
        </w:rPr>
        <w:t>.</w:t>
      </w:r>
    </w:p>
    <w:p w14:paraId="1E89D78C" w14:textId="77777777" w:rsidR="004A6D03" w:rsidRPr="006512D5" w:rsidRDefault="004A6D03" w:rsidP="00D84A21">
      <w:pPr>
        <w:ind w:right="90"/>
        <w:rPr>
          <w:bCs/>
        </w:rPr>
      </w:pPr>
    </w:p>
    <w:p w14:paraId="1E89D78D" w14:textId="77777777" w:rsidR="0008461C" w:rsidRPr="006512D5" w:rsidRDefault="0008461C" w:rsidP="00212A81">
      <w:pPr>
        <w:tabs>
          <w:tab w:val="right" w:pos="7920"/>
          <w:tab w:val="right" w:pos="8640"/>
        </w:tabs>
        <w:rPr>
          <w:rFonts w:eastAsia="Times New Roman"/>
          <w:b/>
          <w:sz w:val="28"/>
          <w:szCs w:val="28"/>
        </w:rPr>
        <w:sectPr w:rsidR="0008461C" w:rsidRPr="006512D5" w:rsidSect="00FC3B65">
          <w:pgSz w:w="12240" w:h="15840"/>
          <w:pgMar w:top="1440" w:right="1350" w:bottom="1440" w:left="2160" w:header="720" w:footer="720" w:gutter="0"/>
          <w:cols w:space="720"/>
          <w:docGrid w:linePitch="360"/>
        </w:sectPr>
      </w:pPr>
    </w:p>
    <w:p w14:paraId="1E89D78E" w14:textId="77777777" w:rsidR="00B3096A" w:rsidRPr="006512D5" w:rsidRDefault="00B3096A" w:rsidP="00D84A21">
      <w:pPr>
        <w:ind w:right="90"/>
        <w:rPr>
          <w:rFonts w:eastAsia="Times New Roman"/>
          <w:b/>
          <w:sz w:val="28"/>
          <w:szCs w:val="28"/>
        </w:rPr>
      </w:pPr>
      <w:r w:rsidRPr="006512D5">
        <w:rPr>
          <w:rFonts w:eastAsia="Times New Roman"/>
          <w:b/>
          <w:sz w:val="28"/>
          <w:szCs w:val="28"/>
        </w:rPr>
        <w:lastRenderedPageBreak/>
        <w:t>DISCUSSION AND CONSIDERATIONS FOR MANAGEMENT:</w:t>
      </w:r>
    </w:p>
    <w:p w14:paraId="14DF38A8" w14:textId="36BA4994" w:rsidR="00671113" w:rsidRPr="006512D5" w:rsidRDefault="00991BE7" w:rsidP="00671113">
      <w:pPr>
        <w:ind w:right="90"/>
        <w:rPr>
          <w:rFonts w:eastAsia="Times New Roman"/>
        </w:rPr>
      </w:pPr>
      <w:r w:rsidRPr="006512D5">
        <w:rPr>
          <w:rFonts w:eastAsia="Times New Roman"/>
        </w:rPr>
        <w:t xml:space="preserve">Eurasian water-milfoil </w:t>
      </w:r>
      <w:r w:rsidR="006B33D0" w:rsidRPr="006512D5">
        <w:rPr>
          <w:rFonts w:eastAsia="Times New Roman"/>
        </w:rPr>
        <w:t xml:space="preserve">currently </w:t>
      </w:r>
      <w:r w:rsidR="00BD50BD" w:rsidRPr="006512D5">
        <w:rPr>
          <w:rFonts w:eastAsia="Times New Roman"/>
        </w:rPr>
        <w:t>occupies</w:t>
      </w:r>
      <w:r w:rsidRPr="006512D5">
        <w:rPr>
          <w:rFonts w:eastAsia="Times New Roman"/>
        </w:rPr>
        <w:t xml:space="preserve"> a small percentage of </w:t>
      </w:r>
      <w:r w:rsidR="005104F0" w:rsidRPr="006512D5">
        <w:rPr>
          <w:rFonts w:eastAsia="Times New Roman"/>
        </w:rPr>
        <w:t>Mud</w:t>
      </w:r>
      <w:r w:rsidR="00592CD2" w:rsidRPr="006512D5">
        <w:rPr>
          <w:rFonts w:eastAsia="Times New Roman"/>
        </w:rPr>
        <w:t xml:space="preserve"> Lake</w:t>
      </w:r>
      <w:r w:rsidR="003C094B" w:rsidRPr="006512D5">
        <w:rPr>
          <w:rFonts w:eastAsia="Times New Roman"/>
        </w:rPr>
        <w:t>’s</w:t>
      </w:r>
      <w:r w:rsidRPr="006512D5">
        <w:rPr>
          <w:rFonts w:eastAsia="Times New Roman"/>
        </w:rPr>
        <w:t xml:space="preserve"> surface area, but it is </w:t>
      </w:r>
      <w:r w:rsidR="00D60F81" w:rsidRPr="006512D5">
        <w:rPr>
          <w:rFonts w:eastAsia="Times New Roman"/>
        </w:rPr>
        <w:t xml:space="preserve">well </w:t>
      </w:r>
      <w:r w:rsidRPr="006512D5">
        <w:rPr>
          <w:rFonts w:eastAsia="Times New Roman"/>
        </w:rPr>
        <w:t xml:space="preserve">established making eradication an unrealistic expectation.  </w:t>
      </w:r>
      <w:r w:rsidR="00660BF0" w:rsidRPr="006512D5">
        <w:rPr>
          <w:rFonts w:eastAsia="Times New Roman"/>
        </w:rPr>
        <w:t>A</w:t>
      </w:r>
      <w:r w:rsidR="0007551B" w:rsidRPr="006512D5">
        <w:rPr>
          <w:rFonts w:eastAsia="Times New Roman"/>
        </w:rPr>
        <w:t>lthough the species grows well in the Mud/Callahan system, a</w:t>
      </w:r>
      <w:r w:rsidR="00660BF0" w:rsidRPr="006512D5">
        <w:rPr>
          <w:rFonts w:eastAsia="Times New Roman"/>
        </w:rPr>
        <w:t>ctive management has dramatically reduced the levels o</w:t>
      </w:r>
      <w:r w:rsidR="0007551B" w:rsidRPr="006512D5">
        <w:rPr>
          <w:rFonts w:eastAsia="Times New Roman"/>
        </w:rPr>
        <w:t xml:space="preserve">f EWM from an estimated </w:t>
      </w:r>
      <w:r w:rsidR="00CC2B95" w:rsidRPr="006512D5">
        <w:rPr>
          <w:rFonts w:eastAsia="Times New Roman"/>
        </w:rPr>
        <w:t>109</w:t>
      </w:r>
      <w:r w:rsidR="0007551B" w:rsidRPr="006512D5">
        <w:rPr>
          <w:rFonts w:eastAsia="Times New Roman"/>
        </w:rPr>
        <w:t xml:space="preserve"> acres covering </w:t>
      </w:r>
      <w:r w:rsidR="002A54BF" w:rsidRPr="006512D5">
        <w:rPr>
          <w:rFonts w:eastAsia="Times New Roman"/>
        </w:rPr>
        <w:t>2</w:t>
      </w:r>
      <w:r w:rsidR="0007551B" w:rsidRPr="006512D5">
        <w:rPr>
          <w:rFonts w:eastAsia="Times New Roman"/>
        </w:rPr>
        <w:t>3.</w:t>
      </w:r>
      <w:r w:rsidR="002A54BF" w:rsidRPr="006512D5">
        <w:rPr>
          <w:rFonts w:eastAsia="Times New Roman"/>
        </w:rPr>
        <w:t>49</w:t>
      </w:r>
      <w:r w:rsidR="0007551B" w:rsidRPr="006512D5">
        <w:rPr>
          <w:rFonts w:eastAsia="Times New Roman"/>
        </w:rPr>
        <w:t>% of the lake’s surface area in 200</w:t>
      </w:r>
      <w:r w:rsidR="00B4251F" w:rsidRPr="006512D5">
        <w:rPr>
          <w:rFonts w:eastAsia="Times New Roman"/>
        </w:rPr>
        <w:t>8 (Kleczewski 2009)</w:t>
      </w:r>
      <w:r w:rsidR="0007551B" w:rsidRPr="006512D5">
        <w:rPr>
          <w:rFonts w:eastAsia="Times New Roman"/>
        </w:rPr>
        <w:t xml:space="preserve"> to </w:t>
      </w:r>
      <w:r w:rsidR="002A54BF" w:rsidRPr="006512D5">
        <w:rPr>
          <w:rFonts w:eastAsia="Times New Roman"/>
        </w:rPr>
        <w:t>1</w:t>
      </w:r>
      <w:r w:rsidR="005B0720" w:rsidRPr="006512D5">
        <w:rPr>
          <w:rFonts w:eastAsia="Times New Roman"/>
        </w:rPr>
        <w:t>3</w:t>
      </w:r>
      <w:r w:rsidR="0007551B" w:rsidRPr="006512D5">
        <w:rPr>
          <w:rFonts w:eastAsia="Times New Roman"/>
        </w:rPr>
        <w:t>.</w:t>
      </w:r>
      <w:r w:rsidR="002A54BF" w:rsidRPr="006512D5">
        <w:rPr>
          <w:rFonts w:eastAsia="Times New Roman"/>
        </w:rPr>
        <w:t>0</w:t>
      </w:r>
      <w:r w:rsidR="005B0720" w:rsidRPr="006512D5">
        <w:rPr>
          <w:rFonts w:eastAsia="Times New Roman"/>
        </w:rPr>
        <w:t>1</w:t>
      </w:r>
      <w:r w:rsidR="0007551B" w:rsidRPr="006512D5">
        <w:rPr>
          <w:rFonts w:eastAsia="Times New Roman"/>
        </w:rPr>
        <w:t xml:space="preserve"> acres (2.</w:t>
      </w:r>
      <w:r w:rsidR="002A54BF" w:rsidRPr="006512D5">
        <w:rPr>
          <w:rFonts w:eastAsia="Times New Roman"/>
        </w:rPr>
        <w:t>8</w:t>
      </w:r>
      <w:r w:rsidR="00F43BEE" w:rsidRPr="006512D5">
        <w:rPr>
          <w:rFonts w:eastAsia="Times New Roman"/>
        </w:rPr>
        <w:t>0</w:t>
      </w:r>
      <w:r w:rsidR="0007551B" w:rsidRPr="006512D5">
        <w:rPr>
          <w:rFonts w:eastAsia="Times New Roman"/>
        </w:rPr>
        <w:t>%</w:t>
      </w:r>
      <w:r w:rsidR="00C97DB6" w:rsidRPr="006512D5">
        <w:rPr>
          <w:rFonts w:eastAsia="Times New Roman"/>
        </w:rPr>
        <w:t xml:space="preserve"> </w:t>
      </w:r>
      <w:r w:rsidR="00D83A21" w:rsidRPr="006512D5">
        <w:t>of the lake’s surface area</w:t>
      </w:r>
      <w:r w:rsidR="0007551B" w:rsidRPr="006512D5">
        <w:rPr>
          <w:rFonts w:eastAsia="Times New Roman"/>
        </w:rPr>
        <w:t>) in 202</w:t>
      </w:r>
      <w:r w:rsidR="00F43BEE" w:rsidRPr="006512D5">
        <w:rPr>
          <w:rFonts w:eastAsia="Times New Roman"/>
        </w:rPr>
        <w:t>1</w:t>
      </w:r>
      <w:r w:rsidR="002A54BF" w:rsidRPr="006512D5">
        <w:rPr>
          <w:rFonts w:eastAsia="Times New Roman"/>
        </w:rPr>
        <w:t xml:space="preserve"> – a decline of </w:t>
      </w:r>
      <w:r w:rsidR="002A54BF" w:rsidRPr="006512D5">
        <w:rPr>
          <w:rFonts w:eastAsia="Times New Roman"/>
          <w:color w:val="FF0000"/>
        </w:rPr>
        <w:t>-8</w:t>
      </w:r>
      <w:r w:rsidR="00034833" w:rsidRPr="006512D5">
        <w:rPr>
          <w:rFonts w:eastAsia="Times New Roman"/>
          <w:color w:val="FF0000"/>
        </w:rPr>
        <w:t>8</w:t>
      </w:r>
      <w:r w:rsidR="002A54BF" w:rsidRPr="006512D5">
        <w:rPr>
          <w:rFonts w:eastAsia="Times New Roman"/>
          <w:color w:val="FF0000"/>
        </w:rPr>
        <w:t>.</w:t>
      </w:r>
      <w:r w:rsidR="00034833" w:rsidRPr="006512D5">
        <w:rPr>
          <w:rFonts w:eastAsia="Times New Roman"/>
          <w:color w:val="FF0000"/>
        </w:rPr>
        <w:t>06</w:t>
      </w:r>
      <w:r w:rsidR="002A54BF" w:rsidRPr="006512D5">
        <w:rPr>
          <w:rFonts w:eastAsia="Times New Roman"/>
          <w:color w:val="FF0000"/>
        </w:rPr>
        <w:t>%</w:t>
      </w:r>
      <w:r w:rsidR="002A54BF" w:rsidRPr="006512D5">
        <w:rPr>
          <w:rFonts w:eastAsia="Times New Roman"/>
        </w:rPr>
        <w:t xml:space="preserve">.  </w:t>
      </w:r>
      <w:r w:rsidR="00671113" w:rsidRPr="006512D5">
        <w:rPr>
          <w:rFonts w:eastAsia="Times New Roman"/>
        </w:rPr>
        <w:t xml:space="preserve">Although still low by historical standards, the 2021 total acreage was an </w:t>
      </w:r>
      <w:r w:rsidR="00671113" w:rsidRPr="006512D5">
        <w:rPr>
          <w:rFonts w:eastAsia="Times New Roman"/>
          <w:b/>
          <w:bCs/>
        </w:rPr>
        <w:t>increase</w:t>
      </w:r>
      <w:r w:rsidR="00671113" w:rsidRPr="006512D5">
        <w:rPr>
          <w:rFonts w:eastAsia="Times New Roman"/>
        </w:rPr>
        <w:t xml:space="preserve"> of +</w:t>
      </w:r>
      <w:r w:rsidR="0043115B" w:rsidRPr="006512D5">
        <w:rPr>
          <w:rFonts w:eastAsia="Times New Roman"/>
        </w:rPr>
        <w:t>17</w:t>
      </w:r>
      <w:r w:rsidR="00671113" w:rsidRPr="006512D5">
        <w:rPr>
          <w:rFonts w:eastAsia="Times New Roman"/>
        </w:rPr>
        <w:t>.6</w:t>
      </w:r>
      <w:r w:rsidR="0043115B" w:rsidRPr="006512D5">
        <w:rPr>
          <w:rFonts w:eastAsia="Times New Roman"/>
        </w:rPr>
        <w:t>3</w:t>
      </w:r>
      <w:r w:rsidR="00671113" w:rsidRPr="006512D5">
        <w:rPr>
          <w:rFonts w:eastAsia="Times New Roman"/>
        </w:rPr>
        <w:t xml:space="preserve">% compared to the </w:t>
      </w:r>
      <w:r w:rsidR="00671113" w:rsidRPr="006512D5">
        <w:t xml:space="preserve">11.06 acres (2.38% </w:t>
      </w:r>
      <w:r w:rsidR="00671113" w:rsidRPr="006512D5">
        <w:rPr>
          <w:rFonts w:eastAsia="Times New Roman"/>
        </w:rPr>
        <w:t xml:space="preserve">coverage) we mapped in 2020.  </w:t>
      </w:r>
    </w:p>
    <w:p w14:paraId="528D4505" w14:textId="77777777" w:rsidR="00671113" w:rsidRPr="006512D5" w:rsidRDefault="00671113" w:rsidP="00671113">
      <w:pPr>
        <w:ind w:right="90"/>
        <w:rPr>
          <w:rFonts w:eastAsia="Times New Roman"/>
        </w:rPr>
      </w:pPr>
    </w:p>
    <w:p w14:paraId="109DAF4E" w14:textId="4AECC247" w:rsidR="00671113" w:rsidRPr="006512D5" w:rsidRDefault="00671113" w:rsidP="00671113">
      <w:pPr>
        <w:ind w:right="90"/>
        <w:rPr>
          <w:rFonts w:eastAsia="Times New Roman"/>
        </w:rPr>
      </w:pPr>
      <w:r w:rsidRPr="006512D5">
        <w:rPr>
          <w:rFonts w:eastAsia="Times New Roman"/>
        </w:rPr>
        <w:t xml:space="preserve">Reducing Eurasian water-milfoil in </w:t>
      </w:r>
      <w:r w:rsidR="003518C5" w:rsidRPr="006512D5">
        <w:rPr>
          <w:rFonts w:eastAsia="Times New Roman"/>
        </w:rPr>
        <w:t>Mud</w:t>
      </w:r>
      <w:r w:rsidRPr="006512D5">
        <w:rPr>
          <w:rFonts w:eastAsia="Times New Roman"/>
        </w:rPr>
        <w:t xml:space="preserve"> Lake has come at a high economic cost, and, as herbicides are non-selective, has also likely had significant impacts on the aquatic plant community.  In the future, maintaining EWM at its current low levels using targeted management will likely continue to produce satisfactory control while simultaneously minimizing financial and ecological costs.</w:t>
      </w:r>
      <w:r w:rsidRPr="006512D5">
        <w:t xml:space="preserve">  U</w:t>
      </w:r>
      <w:r w:rsidRPr="006512D5">
        <w:rPr>
          <w:rFonts w:eastAsia="Times New Roman"/>
        </w:rPr>
        <w:t xml:space="preserve">ltimately, the amount of EWM growth the CMLPA is comfortable with will determine how much, if any, management occurs in </w:t>
      </w:r>
      <w:r w:rsidR="003518C5" w:rsidRPr="006512D5">
        <w:rPr>
          <w:rFonts w:eastAsia="Times New Roman"/>
        </w:rPr>
        <w:t>Mud</w:t>
      </w:r>
      <w:r w:rsidRPr="006512D5">
        <w:rPr>
          <w:rFonts w:eastAsia="Times New Roman"/>
        </w:rPr>
        <w:t xml:space="preserve"> Lake in 2022.    </w:t>
      </w:r>
    </w:p>
    <w:p w14:paraId="1E89D78F" w14:textId="044A7469" w:rsidR="002A54BF" w:rsidRPr="006512D5" w:rsidRDefault="002A54BF" w:rsidP="002A54BF">
      <w:pPr>
        <w:ind w:right="90"/>
        <w:rPr>
          <w:rFonts w:eastAsia="Times New Roman"/>
        </w:rPr>
      </w:pPr>
    </w:p>
    <w:p w14:paraId="1E89D790" w14:textId="321337A4" w:rsidR="00991BE7" w:rsidRPr="006512D5" w:rsidRDefault="00B56A3A" w:rsidP="002A54BF">
      <w:pPr>
        <w:ind w:right="90"/>
        <w:rPr>
          <w:rFonts w:eastAsia="Times New Roman"/>
        </w:rPr>
      </w:pPr>
      <w:r w:rsidRPr="006512D5">
        <w:rPr>
          <w:rFonts w:eastAsia="Times New Roman"/>
        </w:rPr>
        <w:t xml:space="preserve"> </w:t>
      </w:r>
    </w:p>
    <w:p w14:paraId="1E89D791" w14:textId="77777777" w:rsidR="00B56A3A" w:rsidRPr="006512D5" w:rsidRDefault="00B56A3A" w:rsidP="00D84A21">
      <w:pPr>
        <w:ind w:right="90"/>
        <w:rPr>
          <w:rFonts w:eastAsia="Times New Roman"/>
        </w:rPr>
      </w:pPr>
    </w:p>
    <w:p w14:paraId="1E89D792" w14:textId="77777777" w:rsidR="00D84A21" w:rsidRPr="006512D5" w:rsidRDefault="00D84A21" w:rsidP="00A709D4">
      <w:pPr>
        <w:rPr>
          <w:rFonts w:eastAsia="Times New Roman"/>
          <w:b/>
        </w:rPr>
      </w:pPr>
    </w:p>
    <w:p w14:paraId="1E89D793" w14:textId="77777777" w:rsidR="00C97DB6" w:rsidRPr="006512D5" w:rsidRDefault="00C97DB6" w:rsidP="00A709D4">
      <w:pPr>
        <w:rPr>
          <w:rFonts w:eastAsia="Times New Roman"/>
          <w:b/>
        </w:rPr>
      </w:pPr>
    </w:p>
    <w:p w14:paraId="1E89D794" w14:textId="77777777" w:rsidR="00C97DB6" w:rsidRPr="006512D5" w:rsidRDefault="00C97DB6" w:rsidP="00A709D4">
      <w:pPr>
        <w:rPr>
          <w:rFonts w:eastAsia="Times New Roman"/>
          <w:b/>
        </w:rPr>
      </w:pPr>
    </w:p>
    <w:p w14:paraId="1E89D795" w14:textId="77777777" w:rsidR="00C97DB6" w:rsidRPr="006512D5" w:rsidRDefault="00C97DB6" w:rsidP="00A709D4">
      <w:pPr>
        <w:rPr>
          <w:rFonts w:eastAsia="Times New Roman"/>
          <w:b/>
        </w:rPr>
      </w:pPr>
    </w:p>
    <w:p w14:paraId="1E89D796" w14:textId="77777777" w:rsidR="00FC3B65" w:rsidRPr="006512D5" w:rsidRDefault="00FC3B65" w:rsidP="000651D7">
      <w:pPr>
        <w:jc w:val="center"/>
        <w:rPr>
          <w:rFonts w:asciiTheme="majorBidi" w:hAnsiTheme="majorBidi" w:cstheme="majorBidi"/>
        </w:rPr>
      </w:pPr>
    </w:p>
    <w:p w14:paraId="1E89D797" w14:textId="77777777" w:rsidR="00FC3B65" w:rsidRPr="006512D5" w:rsidRDefault="00FC3B65" w:rsidP="00FC3B65">
      <w:pPr>
        <w:jc w:val="center"/>
        <w:rPr>
          <w:b/>
          <w:sz w:val="28"/>
          <w:szCs w:val="28"/>
        </w:rPr>
      </w:pPr>
      <w:r w:rsidRPr="006512D5">
        <w:rPr>
          <w:b/>
          <w:sz w:val="28"/>
          <w:szCs w:val="28"/>
        </w:rPr>
        <w:t>LITERATURE CITED</w:t>
      </w:r>
    </w:p>
    <w:p w14:paraId="1E89D798" w14:textId="77777777" w:rsidR="00FC3B65" w:rsidRPr="006512D5" w:rsidRDefault="00FC3B65" w:rsidP="00FC3B65">
      <w:pPr>
        <w:ind w:right="-360"/>
        <w:rPr>
          <w:rFonts w:eastAsia="Times New Roman"/>
          <w:sz w:val="22"/>
          <w:szCs w:val="22"/>
        </w:rPr>
      </w:pPr>
    </w:p>
    <w:p w14:paraId="1E89D799" w14:textId="77777777" w:rsidR="00FC3B65" w:rsidRPr="006512D5" w:rsidRDefault="008961A9" w:rsidP="00E41736">
      <w:pPr>
        <w:ind w:right="-360" w:hanging="360"/>
        <w:rPr>
          <w:rFonts w:eastAsia="Times New Roman"/>
        </w:rPr>
      </w:pPr>
      <w:r w:rsidRPr="006512D5">
        <w:rPr>
          <w:rFonts w:eastAsia="Times New Roman"/>
        </w:rPr>
        <w:t xml:space="preserve">Busch, </w:t>
      </w:r>
      <w:r w:rsidR="00722793" w:rsidRPr="006512D5">
        <w:rPr>
          <w:rFonts w:eastAsia="Times New Roman"/>
        </w:rPr>
        <w:t xml:space="preserve">C., </w:t>
      </w:r>
      <w:r w:rsidR="00E41736" w:rsidRPr="006512D5">
        <w:rPr>
          <w:rFonts w:eastAsia="Times New Roman"/>
        </w:rPr>
        <w:t>E</w:t>
      </w:r>
      <w:r w:rsidR="00FC3B65" w:rsidRPr="006512D5">
        <w:rPr>
          <w:rFonts w:eastAsia="Times New Roman"/>
        </w:rPr>
        <w:t xml:space="preserve">. </w:t>
      </w:r>
      <w:r w:rsidR="00E41736" w:rsidRPr="006512D5">
        <w:rPr>
          <w:rFonts w:eastAsia="Times New Roman"/>
        </w:rPr>
        <w:t>Johnson</w:t>
      </w:r>
      <w:r w:rsidR="00722793" w:rsidRPr="006512D5">
        <w:rPr>
          <w:rFonts w:eastAsia="Times New Roman"/>
        </w:rPr>
        <w:t>, and C. Holt.</w:t>
      </w:r>
      <w:r w:rsidR="00FC3B65" w:rsidRPr="006512D5">
        <w:rPr>
          <w:rFonts w:eastAsia="Times New Roman"/>
        </w:rPr>
        <w:t xml:space="preserve"> [online]. 19</w:t>
      </w:r>
      <w:r w:rsidR="00722793" w:rsidRPr="006512D5">
        <w:rPr>
          <w:rFonts w:eastAsia="Times New Roman"/>
        </w:rPr>
        <w:t>6</w:t>
      </w:r>
      <w:r w:rsidR="006E2426" w:rsidRPr="006512D5">
        <w:rPr>
          <w:rFonts w:eastAsia="Times New Roman"/>
        </w:rPr>
        <w:t>8</w:t>
      </w:r>
      <w:r w:rsidR="00FC3B65" w:rsidRPr="006512D5">
        <w:rPr>
          <w:rFonts w:eastAsia="Times New Roman"/>
        </w:rPr>
        <w:t xml:space="preserve">.  </w:t>
      </w:r>
      <w:r w:rsidR="002A2219" w:rsidRPr="006512D5">
        <w:rPr>
          <w:rFonts w:eastAsia="Times New Roman"/>
        </w:rPr>
        <w:t>Mud</w:t>
      </w:r>
      <w:r w:rsidR="00592CD2" w:rsidRPr="006512D5">
        <w:rPr>
          <w:rFonts w:eastAsia="Times New Roman"/>
        </w:rPr>
        <w:t xml:space="preserve"> Lake</w:t>
      </w:r>
      <w:r w:rsidR="00FC3B65" w:rsidRPr="006512D5">
        <w:rPr>
          <w:rFonts w:eastAsia="Times New Roman"/>
        </w:rPr>
        <w:t xml:space="preserve"> Map.  </w:t>
      </w:r>
    </w:p>
    <w:p w14:paraId="1E89D79A" w14:textId="131F429B" w:rsidR="00FC3B65" w:rsidRPr="006512D5" w:rsidRDefault="00FC3B65" w:rsidP="002A2219">
      <w:pPr>
        <w:rPr>
          <w:rFonts w:eastAsia="Times New Roman"/>
          <w:b/>
        </w:rPr>
      </w:pPr>
      <w:r w:rsidRPr="006512D5">
        <w:rPr>
          <w:rFonts w:eastAsia="Times New Roman"/>
        </w:rPr>
        <w:t xml:space="preserve">Available </w:t>
      </w:r>
      <w:r w:rsidRPr="006512D5">
        <w:rPr>
          <w:rFonts w:asciiTheme="majorBidi" w:eastAsia="Times New Roman" w:hAnsiTheme="majorBidi" w:cstheme="majorBidi"/>
        </w:rPr>
        <w:t xml:space="preserve">from </w:t>
      </w:r>
      <w:hyperlink r:id="rId21" w:history="1">
        <w:r w:rsidR="002A2219" w:rsidRPr="006512D5">
          <w:rPr>
            <w:rStyle w:val="Hyperlink"/>
          </w:rPr>
          <w:t>https://dnr.wi.gov/lakes/maps/DNR/2434800a.pdf</w:t>
        </w:r>
      </w:hyperlink>
      <w:r w:rsidR="002A2219" w:rsidRPr="006512D5">
        <w:t xml:space="preserve"> </w:t>
      </w:r>
      <w:r w:rsidR="008961A9" w:rsidRPr="006512D5">
        <w:rPr>
          <w:rFonts w:eastAsia="Times New Roman"/>
        </w:rPr>
        <w:t>(202</w:t>
      </w:r>
      <w:r w:rsidR="00A37BA6" w:rsidRPr="006512D5">
        <w:rPr>
          <w:rFonts w:eastAsia="Times New Roman"/>
        </w:rPr>
        <w:t>1</w:t>
      </w:r>
      <w:r w:rsidR="008961A9" w:rsidRPr="006512D5">
        <w:rPr>
          <w:rFonts w:eastAsia="Times New Roman"/>
        </w:rPr>
        <w:t xml:space="preserve"> September).</w:t>
      </w:r>
    </w:p>
    <w:p w14:paraId="1E89D79B" w14:textId="77777777" w:rsidR="00FC3B65" w:rsidRPr="006512D5" w:rsidRDefault="00FC3B65" w:rsidP="00F36791">
      <w:pPr>
        <w:ind w:left="-360" w:hanging="360"/>
        <w:rPr>
          <w:rFonts w:eastAsia="Times New Roman"/>
        </w:rPr>
      </w:pPr>
    </w:p>
    <w:p w14:paraId="1E89D79C" w14:textId="77777777" w:rsidR="00B4251F" w:rsidRPr="006512D5" w:rsidRDefault="00B4251F" w:rsidP="00487DC6">
      <w:pPr>
        <w:ind w:hanging="360"/>
        <w:rPr>
          <w:rFonts w:eastAsia="Times New Roman"/>
        </w:rPr>
      </w:pPr>
      <w:r w:rsidRPr="006512D5">
        <w:rPr>
          <w:rFonts w:eastAsia="Times New Roman"/>
        </w:rPr>
        <w:t>Kleczewski, T. 2009. Callahan and Mud Lakes Aquatic Plant Management Plan. Ayres Associates. Eau Claire, WI</w:t>
      </w:r>
    </w:p>
    <w:p w14:paraId="1E89D79D" w14:textId="77777777" w:rsidR="00B4251F" w:rsidRPr="006512D5" w:rsidRDefault="00B4251F" w:rsidP="00487DC6">
      <w:pPr>
        <w:ind w:hanging="360"/>
        <w:rPr>
          <w:rFonts w:eastAsia="Times New Roman"/>
        </w:rPr>
      </w:pPr>
    </w:p>
    <w:p w14:paraId="1E89D79E" w14:textId="214EDFD5" w:rsidR="008961A9" w:rsidRPr="006512D5" w:rsidRDefault="00B4251F" w:rsidP="00B60B4D">
      <w:pPr>
        <w:ind w:hanging="360"/>
        <w:rPr>
          <w:rFonts w:eastAsia="Times New Roman"/>
          <w:b/>
        </w:rPr>
      </w:pPr>
      <w:r w:rsidRPr="006512D5">
        <w:rPr>
          <w:rFonts w:eastAsia="Times New Roman"/>
        </w:rPr>
        <w:t xml:space="preserve"> </w:t>
      </w:r>
      <w:r w:rsidR="00FC3B65" w:rsidRPr="006512D5">
        <w:rPr>
          <w:rFonts w:eastAsia="Times New Roman"/>
        </w:rPr>
        <w:t xml:space="preserve">WDNR. [online]. </w:t>
      </w:r>
      <w:r w:rsidR="002F13E5" w:rsidRPr="006512D5">
        <w:rPr>
          <w:rFonts w:eastAsia="Times New Roman"/>
        </w:rPr>
        <w:t>202</w:t>
      </w:r>
      <w:r w:rsidR="00A37BA6" w:rsidRPr="006512D5">
        <w:rPr>
          <w:rFonts w:eastAsia="Times New Roman"/>
        </w:rPr>
        <w:t>1</w:t>
      </w:r>
      <w:r w:rsidR="00FC3B65" w:rsidRPr="006512D5">
        <w:rPr>
          <w:rFonts w:eastAsia="Times New Roman"/>
        </w:rPr>
        <w:t xml:space="preserve">. </w:t>
      </w:r>
      <w:r w:rsidR="005104F0" w:rsidRPr="006512D5">
        <w:rPr>
          <w:rFonts w:eastAsia="Times New Roman"/>
        </w:rPr>
        <w:t>Mud</w:t>
      </w:r>
      <w:r w:rsidR="00592CD2" w:rsidRPr="006512D5">
        <w:rPr>
          <w:rFonts w:eastAsia="Times New Roman"/>
        </w:rPr>
        <w:t xml:space="preserve"> Lake</w:t>
      </w:r>
      <w:r w:rsidR="00FC3B65" w:rsidRPr="006512D5">
        <w:rPr>
          <w:rFonts w:eastAsia="Times New Roman"/>
        </w:rPr>
        <w:t xml:space="preserve"> - Citizen Lake Water Quality Monitoring Database.  Available from </w:t>
      </w:r>
      <w:hyperlink r:id="rId22" w:history="1">
        <w:r w:rsidR="00B60B4D" w:rsidRPr="006512D5">
          <w:rPr>
            <w:rStyle w:val="Hyperlink"/>
          </w:rPr>
          <w:t>https://dnr.wi.gov/lakes/waterquality/Station.aspx?id=583216</w:t>
        </w:r>
      </w:hyperlink>
      <w:r w:rsidR="00B60B4D" w:rsidRPr="006512D5">
        <w:t xml:space="preserve"> </w:t>
      </w:r>
      <w:r w:rsidR="008961A9" w:rsidRPr="006512D5">
        <w:rPr>
          <w:rFonts w:eastAsia="Times New Roman"/>
        </w:rPr>
        <w:t>(202</w:t>
      </w:r>
      <w:r w:rsidR="00A37BA6" w:rsidRPr="006512D5">
        <w:rPr>
          <w:rFonts w:eastAsia="Times New Roman"/>
        </w:rPr>
        <w:t>1</w:t>
      </w:r>
      <w:r w:rsidR="008961A9" w:rsidRPr="006512D5">
        <w:rPr>
          <w:rFonts w:eastAsia="Times New Roman"/>
        </w:rPr>
        <w:t xml:space="preserve"> September).</w:t>
      </w:r>
    </w:p>
    <w:p w14:paraId="1E89D79F" w14:textId="77777777" w:rsidR="00FC3B65" w:rsidRPr="006512D5" w:rsidRDefault="00FC3B65" w:rsidP="00067218">
      <w:pPr>
        <w:ind w:hanging="360"/>
        <w:rPr>
          <w:rFonts w:eastAsia="Times New Roman"/>
        </w:rPr>
      </w:pPr>
    </w:p>
    <w:p w14:paraId="1E89D7A0" w14:textId="5ED9C409" w:rsidR="00FC3B65" w:rsidRPr="006512D5" w:rsidRDefault="00FC3B65" w:rsidP="00CC2B95">
      <w:pPr>
        <w:ind w:hanging="360"/>
        <w:rPr>
          <w:rFonts w:eastAsia="Times New Roman"/>
          <w:b/>
        </w:rPr>
      </w:pPr>
      <w:r w:rsidRPr="006512D5">
        <w:rPr>
          <w:rFonts w:eastAsia="Times New Roman"/>
        </w:rPr>
        <w:t xml:space="preserve">WDNR. [online]. </w:t>
      </w:r>
      <w:r w:rsidR="002F13E5" w:rsidRPr="006512D5">
        <w:rPr>
          <w:rFonts w:eastAsia="Times New Roman"/>
        </w:rPr>
        <w:t>202</w:t>
      </w:r>
      <w:r w:rsidR="00A37BA6" w:rsidRPr="006512D5">
        <w:rPr>
          <w:rFonts w:eastAsia="Times New Roman"/>
        </w:rPr>
        <w:t>1</w:t>
      </w:r>
      <w:r w:rsidRPr="006512D5">
        <w:rPr>
          <w:rFonts w:eastAsia="Times New Roman"/>
        </w:rPr>
        <w:t xml:space="preserve">. </w:t>
      </w:r>
      <w:r w:rsidR="005104F0" w:rsidRPr="006512D5">
        <w:rPr>
          <w:rFonts w:eastAsia="Times New Roman"/>
        </w:rPr>
        <w:t>Mud</w:t>
      </w:r>
      <w:r w:rsidR="00592CD2" w:rsidRPr="006512D5">
        <w:rPr>
          <w:rFonts w:eastAsia="Times New Roman"/>
        </w:rPr>
        <w:t xml:space="preserve"> Lake</w:t>
      </w:r>
      <w:r w:rsidR="00DA180E" w:rsidRPr="006512D5">
        <w:rPr>
          <w:rFonts w:eastAsia="Times New Roman"/>
        </w:rPr>
        <w:t xml:space="preserve"> - </w:t>
      </w:r>
      <w:r w:rsidRPr="006512D5">
        <w:rPr>
          <w:rFonts w:eastAsia="Times New Roman"/>
        </w:rPr>
        <w:t>Wisconsin Lakes Information.</w:t>
      </w:r>
      <w:r w:rsidR="00D10BAA" w:rsidRPr="006512D5">
        <w:rPr>
          <w:rFonts w:eastAsia="Times New Roman"/>
        </w:rPr>
        <w:t xml:space="preserve"> </w:t>
      </w:r>
      <w:r w:rsidRPr="006512D5">
        <w:rPr>
          <w:rFonts w:eastAsia="Times New Roman"/>
        </w:rPr>
        <w:t xml:space="preserve"> </w:t>
      </w:r>
      <w:r w:rsidR="00D10BAA" w:rsidRPr="006512D5">
        <w:rPr>
          <w:rFonts w:eastAsia="Times New Roman"/>
        </w:rPr>
        <w:t xml:space="preserve">Available from </w:t>
      </w:r>
      <w:hyperlink r:id="rId23" w:history="1">
        <w:r w:rsidR="00CC2B95" w:rsidRPr="006512D5">
          <w:rPr>
            <w:rStyle w:val="Hyperlink"/>
            <w:rFonts w:eastAsia="Times New Roman"/>
          </w:rPr>
          <w:t>https://dnr.wi.gov/lakes/lakepages/LakeDetail.aspx?wbic=2434800</w:t>
        </w:r>
      </w:hyperlink>
      <w:r w:rsidR="00CC2B95" w:rsidRPr="006512D5">
        <w:rPr>
          <w:rFonts w:eastAsia="Times New Roman"/>
        </w:rPr>
        <w:t xml:space="preserve"> </w:t>
      </w:r>
      <w:r w:rsidRPr="006512D5">
        <w:rPr>
          <w:rFonts w:eastAsia="Times New Roman"/>
        </w:rPr>
        <w:t>(</w:t>
      </w:r>
      <w:r w:rsidR="002F13E5" w:rsidRPr="006512D5">
        <w:rPr>
          <w:rFonts w:eastAsia="Times New Roman"/>
        </w:rPr>
        <w:t>202</w:t>
      </w:r>
      <w:r w:rsidR="00A37BA6" w:rsidRPr="006512D5">
        <w:rPr>
          <w:rFonts w:eastAsia="Times New Roman"/>
        </w:rPr>
        <w:t>1</w:t>
      </w:r>
      <w:r w:rsidR="008961A9" w:rsidRPr="006512D5">
        <w:rPr>
          <w:rFonts w:eastAsia="Times New Roman"/>
        </w:rPr>
        <w:t xml:space="preserve"> September</w:t>
      </w:r>
      <w:r w:rsidRPr="006512D5">
        <w:rPr>
          <w:rFonts w:eastAsia="Times New Roman"/>
        </w:rPr>
        <w:t>).</w:t>
      </w:r>
    </w:p>
    <w:p w14:paraId="1E89D7A1" w14:textId="77777777" w:rsidR="00FC3B65" w:rsidRPr="006512D5" w:rsidRDefault="00FC3B65" w:rsidP="00FC3B65">
      <w:pPr>
        <w:rPr>
          <w:sz w:val="22"/>
          <w:szCs w:val="22"/>
        </w:rPr>
        <w:sectPr w:rsidR="00FC3B65" w:rsidRPr="006512D5" w:rsidSect="00FC3B65">
          <w:pgSz w:w="12240" w:h="15840"/>
          <w:pgMar w:top="1440" w:right="1350" w:bottom="1440" w:left="2160" w:header="720" w:footer="720" w:gutter="0"/>
          <w:cols w:space="720"/>
          <w:docGrid w:linePitch="360"/>
        </w:sectPr>
      </w:pPr>
    </w:p>
    <w:p w14:paraId="1E89D7A2" w14:textId="77777777" w:rsidR="00A61170" w:rsidRPr="006512D5" w:rsidRDefault="00A709D4" w:rsidP="00A61170">
      <w:pPr>
        <w:tabs>
          <w:tab w:val="right" w:pos="8730"/>
        </w:tabs>
        <w:ind w:right="-180"/>
        <w:rPr>
          <w:rFonts w:eastAsia="Times New Roman"/>
        </w:rPr>
      </w:pPr>
      <w:r w:rsidRPr="006512D5">
        <w:rPr>
          <w:rFonts w:eastAsia="Times New Roman"/>
        </w:rPr>
        <w:lastRenderedPageBreak/>
        <w:t xml:space="preserve">  </w:t>
      </w:r>
    </w:p>
    <w:p w14:paraId="1E89D7A3" w14:textId="77777777" w:rsidR="00A61170" w:rsidRPr="006512D5" w:rsidRDefault="00A61170" w:rsidP="00A61170">
      <w:pPr>
        <w:rPr>
          <w:sz w:val="22"/>
          <w:szCs w:val="22"/>
        </w:rPr>
      </w:pPr>
    </w:p>
    <w:p w14:paraId="1E89D7A4" w14:textId="77777777" w:rsidR="00A61170" w:rsidRPr="006512D5" w:rsidRDefault="00A61170" w:rsidP="00A61170">
      <w:pPr>
        <w:rPr>
          <w:sz w:val="22"/>
          <w:szCs w:val="22"/>
        </w:rPr>
      </w:pPr>
    </w:p>
    <w:p w14:paraId="1E89D7A5" w14:textId="77777777" w:rsidR="00A61170" w:rsidRPr="006512D5" w:rsidRDefault="00A61170" w:rsidP="00A61170">
      <w:pPr>
        <w:rPr>
          <w:sz w:val="22"/>
          <w:szCs w:val="22"/>
        </w:rPr>
      </w:pPr>
    </w:p>
    <w:p w14:paraId="1E89D7A6" w14:textId="77777777" w:rsidR="00A61170" w:rsidRPr="006512D5" w:rsidRDefault="00A61170" w:rsidP="00A61170">
      <w:pPr>
        <w:rPr>
          <w:sz w:val="22"/>
          <w:szCs w:val="22"/>
        </w:rPr>
      </w:pPr>
    </w:p>
    <w:p w14:paraId="1E89D7A7" w14:textId="77777777" w:rsidR="00A61170" w:rsidRPr="006512D5" w:rsidRDefault="00A61170" w:rsidP="00A61170">
      <w:pPr>
        <w:rPr>
          <w:sz w:val="22"/>
          <w:szCs w:val="22"/>
        </w:rPr>
      </w:pPr>
    </w:p>
    <w:p w14:paraId="1E89D7A8" w14:textId="77777777" w:rsidR="00A61170" w:rsidRPr="006512D5" w:rsidRDefault="00A61170" w:rsidP="00A61170">
      <w:pPr>
        <w:rPr>
          <w:sz w:val="22"/>
          <w:szCs w:val="22"/>
        </w:rPr>
      </w:pPr>
    </w:p>
    <w:p w14:paraId="1E89D7A9" w14:textId="77777777" w:rsidR="00A61170" w:rsidRPr="006512D5" w:rsidRDefault="00A61170" w:rsidP="00A61170">
      <w:pPr>
        <w:rPr>
          <w:sz w:val="22"/>
          <w:szCs w:val="22"/>
        </w:rPr>
      </w:pPr>
    </w:p>
    <w:p w14:paraId="1E89D7AA" w14:textId="77777777" w:rsidR="00A61170" w:rsidRPr="006512D5" w:rsidRDefault="00A61170" w:rsidP="00A61170">
      <w:pPr>
        <w:jc w:val="center"/>
        <w:rPr>
          <w:b/>
          <w:sz w:val="28"/>
          <w:szCs w:val="28"/>
        </w:rPr>
      </w:pPr>
    </w:p>
    <w:p w14:paraId="1E89D7AB" w14:textId="77777777" w:rsidR="00A61170" w:rsidRPr="006512D5" w:rsidRDefault="00A61170" w:rsidP="00A61170">
      <w:pPr>
        <w:jc w:val="center"/>
        <w:rPr>
          <w:b/>
          <w:sz w:val="28"/>
          <w:szCs w:val="28"/>
        </w:rPr>
      </w:pPr>
    </w:p>
    <w:p w14:paraId="1E89D7AC" w14:textId="77777777" w:rsidR="00A61170" w:rsidRPr="006512D5" w:rsidRDefault="00A61170" w:rsidP="00A61170">
      <w:pPr>
        <w:jc w:val="center"/>
        <w:rPr>
          <w:b/>
          <w:sz w:val="28"/>
          <w:szCs w:val="28"/>
        </w:rPr>
      </w:pPr>
    </w:p>
    <w:p w14:paraId="1E89D7AD" w14:textId="77777777" w:rsidR="00A61170" w:rsidRPr="006512D5" w:rsidRDefault="00A61170" w:rsidP="00A61170">
      <w:pPr>
        <w:jc w:val="center"/>
        <w:rPr>
          <w:b/>
          <w:sz w:val="28"/>
          <w:szCs w:val="28"/>
        </w:rPr>
      </w:pPr>
    </w:p>
    <w:p w14:paraId="1E89D7AE" w14:textId="77777777" w:rsidR="00A61170" w:rsidRPr="006512D5" w:rsidRDefault="00A61170" w:rsidP="00A61170">
      <w:pPr>
        <w:jc w:val="center"/>
        <w:rPr>
          <w:b/>
          <w:sz w:val="28"/>
          <w:szCs w:val="28"/>
        </w:rPr>
      </w:pPr>
    </w:p>
    <w:p w14:paraId="1E89D7AF" w14:textId="77777777" w:rsidR="00A61170" w:rsidRPr="006512D5" w:rsidRDefault="00A61170" w:rsidP="00A61170">
      <w:pPr>
        <w:jc w:val="center"/>
        <w:rPr>
          <w:b/>
          <w:sz w:val="28"/>
          <w:szCs w:val="28"/>
        </w:rPr>
      </w:pPr>
    </w:p>
    <w:p w14:paraId="1E89D7B0" w14:textId="77777777" w:rsidR="00A61170" w:rsidRPr="006512D5" w:rsidRDefault="00A61170" w:rsidP="00A61170">
      <w:pPr>
        <w:jc w:val="center"/>
        <w:rPr>
          <w:b/>
          <w:sz w:val="28"/>
          <w:szCs w:val="28"/>
        </w:rPr>
      </w:pPr>
    </w:p>
    <w:p w14:paraId="1E89D7B1" w14:textId="77777777" w:rsidR="00A61170" w:rsidRPr="006512D5" w:rsidRDefault="00A61170" w:rsidP="00A61170">
      <w:pPr>
        <w:jc w:val="center"/>
        <w:rPr>
          <w:b/>
          <w:sz w:val="28"/>
          <w:szCs w:val="28"/>
        </w:rPr>
      </w:pPr>
    </w:p>
    <w:p w14:paraId="1E89D7B2" w14:textId="77777777" w:rsidR="00A61170" w:rsidRPr="006512D5" w:rsidRDefault="00A61170" w:rsidP="00A61170">
      <w:pPr>
        <w:jc w:val="center"/>
        <w:rPr>
          <w:b/>
          <w:sz w:val="28"/>
          <w:szCs w:val="28"/>
        </w:rPr>
      </w:pPr>
    </w:p>
    <w:p w14:paraId="1E89D7B3" w14:textId="77777777" w:rsidR="00A61170" w:rsidRPr="006512D5" w:rsidRDefault="00A61170" w:rsidP="00A61170">
      <w:pPr>
        <w:jc w:val="center"/>
        <w:rPr>
          <w:b/>
          <w:sz w:val="28"/>
          <w:szCs w:val="28"/>
        </w:rPr>
      </w:pPr>
    </w:p>
    <w:p w14:paraId="1E89D7B4" w14:textId="77777777" w:rsidR="00A61170" w:rsidRPr="006512D5" w:rsidRDefault="00A61170" w:rsidP="00A61170">
      <w:pPr>
        <w:jc w:val="center"/>
        <w:rPr>
          <w:b/>
          <w:sz w:val="28"/>
          <w:szCs w:val="28"/>
        </w:rPr>
      </w:pPr>
    </w:p>
    <w:p w14:paraId="1E89D7B5" w14:textId="77777777" w:rsidR="00A61170" w:rsidRPr="006512D5" w:rsidRDefault="00A61170" w:rsidP="00A61170">
      <w:pPr>
        <w:jc w:val="center"/>
        <w:rPr>
          <w:b/>
          <w:sz w:val="28"/>
          <w:szCs w:val="28"/>
        </w:rPr>
      </w:pPr>
    </w:p>
    <w:p w14:paraId="1E89D7B6" w14:textId="77777777" w:rsidR="00A61170" w:rsidRPr="006512D5" w:rsidRDefault="00A61170" w:rsidP="00A61170">
      <w:pPr>
        <w:jc w:val="center"/>
        <w:rPr>
          <w:b/>
          <w:sz w:val="28"/>
          <w:szCs w:val="28"/>
        </w:rPr>
      </w:pPr>
    </w:p>
    <w:p w14:paraId="1E89D7B7" w14:textId="589DEA85" w:rsidR="004E4C4C" w:rsidRPr="006512D5" w:rsidRDefault="00A61170" w:rsidP="00274712">
      <w:pPr>
        <w:jc w:val="center"/>
        <w:rPr>
          <w:b/>
          <w:sz w:val="28"/>
          <w:szCs w:val="28"/>
        </w:rPr>
        <w:sectPr w:rsidR="004E4C4C" w:rsidRPr="006512D5" w:rsidSect="002F69E9">
          <w:pgSz w:w="12240" w:h="15840"/>
          <w:pgMar w:top="1440" w:right="1440" w:bottom="1440" w:left="2160" w:header="720" w:footer="720" w:gutter="0"/>
          <w:cols w:space="720"/>
          <w:docGrid w:linePitch="360"/>
        </w:sectPr>
      </w:pPr>
      <w:r w:rsidRPr="006512D5">
        <w:rPr>
          <w:b/>
          <w:sz w:val="28"/>
          <w:szCs w:val="28"/>
        </w:rPr>
        <w:t xml:space="preserve">Appendix I:  2020 </w:t>
      </w:r>
      <w:r w:rsidR="00B85767" w:rsidRPr="006512D5">
        <w:rPr>
          <w:b/>
          <w:sz w:val="28"/>
          <w:szCs w:val="28"/>
        </w:rPr>
        <w:t xml:space="preserve">and 2021 </w:t>
      </w:r>
      <w:r w:rsidRPr="006512D5">
        <w:rPr>
          <w:b/>
          <w:sz w:val="28"/>
          <w:szCs w:val="28"/>
        </w:rPr>
        <w:t>Eurasian Water-milfoil Bed Map</w:t>
      </w:r>
    </w:p>
    <w:p w14:paraId="1E89D7B8" w14:textId="55F2FB8C" w:rsidR="00687EF8" w:rsidRPr="00FC3B65" w:rsidRDefault="00AD71F6" w:rsidP="008E5C45">
      <w:pPr>
        <w:tabs>
          <w:tab w:val="right" w:pos="8730"/>
        </w:tabs>
        <w:ind w:right="-180"/>
        <w:jc w:val="center"/>
        <w:rPr>
          <w:b/>
          <w:sz w:val="28"/>
          <w:szCs w:val="28"/>
        </w:rPr>
      </w:pPr>
      <w:r w:rsidRPr="006512D5">
        <w:rPr>
          <w:b/>
          <w:noProof/>
          <w:sz w:val="28"/>
          <w:szCs w:val="28"/>
        </w:rPr>
        <w:lastRenderedPageBreak/>
        <w:drawing>
          <wp:inline distT="0" distB="0" distL="0" distR="0" wp14:anchorId="65A909D7" wp14:editId="10F6931A">
            <wp:extent cx="5486313" cy="7099935"/>
            <wp:effectExtent l="0" t="0" r="635" b="5715"/>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
                    <pic:cNvPicPr/>
                  </pic:nvPicPr>
                  <pic:blipFill>
                    <a:blip r:embed="rId24"/>
                    <a:stretch>
                      <a:fillRect/>
                    </a:stretch>
                  </pic:blipFill>
                  <pic:spPr>
                    <a:xfrm>
                      <a:off x="0" y="0"/>
                      <a:ext cx="5486313" cy="7099935"/>
                    </a:xfrm>
                    <a:prstGeom prst="rect">
                      <a:avLst/>
                    </a:prstGeom>
                  </pic:spPr>
                </pic:pic>
              </a:graphicData>
            </a:graphic>
          </wp:inline>
        </w:drawing>
      </w:r>
      <w:r w:rsidR="00B60B4D" w:rsidRPr="006512D5">
        <w:rPr>
          <w:b/>
          <w:noProof/>
          <w:sz w:val="28"/>
          <w:szCs w:val="28"/>
        </w:rPr>
        <w:lastRenderedPageBreak/>
        <w:drawing>
          <wp:inline distT="0" distB="0" distL="0" distR="0" wp14:anchorId="1E89D7CB" wp14:editId="33333AC2">
            <wp:extent cx="5486313" cy="7099935"/>
            <wp:effectExtent l="0" t="0" r="635" b="571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pic:nvPicPr>
                  <pic:blipFill>
                    <a:blip r:embed="rId20"/>
                    <a:stretch>
                      <a:fillRect/>
                    </a:stretch>
                  </pic:blipFill>
                  <pic:spPr>
                    <a:xfrm>
                      <a:off x="0" y="0"/>
                      <a:ext cx="5486313" cy="7099935"/>
                    </a:xfrm>
                    <a:prstGeom prst="rect">
                      <a:avLst/>
                    </a:prstGeom>
                  </pic:spPr>
                </pic:pic>
              </a:graphicData>
            </a:graphic>
          </wp:inline>
        </w:drawing>
      </w:r>
    </w:p>
    <w:sectPr w:rsidR="00687EF8" w:rsidRPr="00FC3B65" w:rsidSect="00B60B4D">
      <w:pgSz w:w="12240" w:h="15840"/>
      <w:pgMar w:top="1440" w:right="1440" w:bottom="1440" w:left="216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BA2EECC" w14:textId="77777777" w:rsidR="000E1C6F" w:rsidRDefault="000E1C6F" w:rsidP="00E50EA2">
      <w:r>
        <w:separator/>
      </w:r>
    </w:p>
  </w:endnote>
  <w:endnote w:type="continuationSeparator" w:id="0">
    <w:p w14:paraId="2BDAA92C" w14:textId="77777777" w:rsidR="000E1C6F" w:rsidRDefault="000E1C6F" w:rsidP="00E50E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89D7D1" w14:textId="77777777" w:rsidR="00D61D35" w:rsidRDefault="00307A5F" w:rsidP="00E24552">
    <w:pPr>
      <w:pStyle w:val="Footer"/>
      <w:framePr w:wrap="around" w:vAnchor="text" w:hAnchor="margin" w:xAlign="center" w:y="1"/>
      <w:rPr>
        <w:rStyle w:val="PageNumber"/>
      </w:rPr>
    </w:pPr>
    <w:r>
      <w:rPr>
        <w:rStyle w:val="PageNumber"/>
      </w:rPr>
      <w:fldChar w:fldCharType="begin"/>
    </w:r>
    <w:r w:rsidR="00D61D35">
      <w:rPr>
        <w:rStyle w:val="PageNumber"/>
      </w:rPr>
      <w:instrText xml:space="preserve">PAGE  </w:instrText>
    </w:r>
    <w:r>
      <w:rPr>
        <w:rStyle w:val="PageNumber"/>
      </w:rPr>
      <w:fldChar w:fldCharType="separate"/>
    </w:r>
    <w:r w:rsidR="00D61D35">
      <w:rPr>
        <w:rStyle w:val="PageNumber"/>
        <w:noProof/>
      </w:rPr>
      <w:t>21</w:t>
    </w:r>
    <w:r>
      <w:rPr>
        <w:rStyle w:val="PageNumber"/>
      </w:rPr>
      <w:fldChar w:fldCharType="end"/>
    </w:r>
  </w:p>
  <w:p w14:paraId="1E89D7D2" w14:textId="77777777" w:rsidR="00D61D35" w:rsidRDefault="00D61D35" w:rsidP="00E24552">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89D7D3" w14:textId="77777777" w:rsidR="00D61D35" w:rsidRDefault="00307A5F" w:rsidP="00E24552">
    <w:pPr>
      <w:pStyle w:val="Footer"/>
      <w:framePr w:wrap="around" w:vAnchor="text" w:hAnchor="margin" w:xAlign="center" w:y="1"/>
      <w:rPr>
        <w:rStyle w:val="PageNumber"/>
      </w:rPr>
    </w:pPr>
    <w:r>
      <w:rPr>
        <w:rStyle w:val="PageNumber"/>
      </w:rPr>
      <w:fldChar w:fldCharType="begin"/>
    </w:r>
    <w:r w:rsidR="00D61D35">
      <w:rPr>
        <w:rStyle w:val="PageNumber"/>
      </w:rPr>
      <w:instrText xml:space="preserve">PAGE  </w:instrText>
    </w:r>
    <w:r>
      <w:rPr>
        <w:rStyle w:val="PageNumber"/>
      </w:rPr>
      <w:fldChar w:fldCharType="separate"/>
    </w:r>
    <w:r w:rsidR="00E34680">
      <w:rPr>
        <w:rStyle w:val="PageNumber"/>
        <w:noProof/>
      </w:rPr>
      <w:t>ii</w:t>
    </w:r>
    <w:r>
      <w:rPr>
        <w:rStyle w:val="PageNumber"/>
      </w:rPr>
      <w:fldChar w:fldCharType="end"/>
    </w:r>
  </w:p>
  <w:p w14:paraId="1E89D7D4" w14:textId="77777777" w:rsidR="00D61D35" w:rsidRDefault="00D61D35">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89D7D5" w14:textId="77777777" w:rsidR="00D61D35" w:rsidRDefault="00307A5F" w:rsidP="00E24552">
    <w:pPr>
      <w:pStyle w:val="Footer"/>
      <w:framePr w:wrap="around" w:vAnchor="text" w:hAnchor="margin" w:xAlign="center" w:y="1"/>
      <w:rPr>
        <w:rStyle w:val="PageNumber"/>
      </w:rPr>
    </w:pPr>
    <w:r>
      <w:rPr>
        <w:rStyle w:val="PageNumber"/>
      </w:rPr>
      <w:fldChar w:fldCharType="begin"/>
    </w:r>
    <w:r w:rsidR="00D61D35">
      <w:rPr>
        <w:rStyle w:val="PageNumber"/>
      </w:rPr>
      <w:instrText xml:space="preserve">PAGE  </w:instrText>
    </w:r>
    <w:r>
      <w:rPr>
        <w:rStyle w:val="PageNumber"/>
      </w:rPr>
      <w:fldChar w:fldCharType="separate"/>
    </w:r>
    <w:r w:rsidR="00D61D35">
      <w:rPr>
        <w:rStyle w:val="PageNumber"/>
        <w:noProof/>
      </w:rPr>
      <w:t>21</w:t>
    </w:r>
    <w:r>
      <w:rPr>
        <w:rStyle w:val="PageNumber"/>
      </w:rPr>
      <w:fldChar w:fldCharType="end"/>
    </w:r>
  </w:p>
  <w:p w14:paraId="1E89D7D6" w14:textId="77777777" w:rsidR="00D61D35" w:rsidRDefault="00D61D35" w:rsidP="00E24552">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89D7D7" w14:textId="77777777" w:rsidR="00D61D35" w:rsidRDefault="00307A5F" w:rsidP="00E24552">
    <w:pPr>
      <w:pStyle w:val="Footer"/>
      <w:framePr w:wrap="around" w:vAnchor="text" w:hAnchor="margin" w:xAlign="center" w:y="1"/>
      <w:rPr>
        <w:rStyle w:val="PageNumber"/>
      </w:rPr>
    </w:pPr>
    <w:r>
      <w:rPr>
        <w:rStyle w:val="PageNumber"/>
      </w:rPr>
      <w:fldChar w:fldCharType="begin"/>
    </w:r>
    <w:r w:rsidR="00D61D35">
      <w:rPr>
        <w:rStyle w:val="PageNumber"/>
      </w:rPr>
      <w:instrText xml:space="preserve">PAGE  </w:instrText>
    </w:r>
    <w:r>
      <w:rPr>
        <w:rStyle w:val="PageNumber"/>
      </w:rPr>
      <w:fldChar w:fldCharType="separate"/>
    </w:r>
    <w:r w:rsidR="005E7D7E">
      <w:rPr>
        <w:rStyle w:val="PageNumber"/>
        <w:noProof/>
      </w:rPr>
      <w:t>4</w:t>
    </w:r>
    <w:r>
      <w:rPr>
        <w:rStyle w:val="PageNumber"/>
      </w:rPr>
      <w:fldChar w:fldCharType="end"/>
    </w:r>
  </w:p>
  <w:p w14:paraId="1E89D7D8" w14:textId="77777777" w:rsidR="00D61D35" w:rsidRDefault="00D61D3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2B8662E" w14:textId="77777777" w:rsidR="000E1C6F" w:rsidRDefault="000E1C6F" w:rsidP="00E50EA2">
      <w:r>
        <w:separator/>
      </w:r>
    </w:p>
  </w:footnote>
  <w:footnote w:type="continuationSeparator" w:id="0">
    <w:p w14:paraId="3A81E97B" w14:textId="77777777" w:rsidR="000E1C6F" w:rsidRDefault="000E1C6F" w:rsidP="00E50EA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DC67F2"/>
    <w:multiLevelType w:val="hybridMultilevel"/>
    <w:tmpl w:val="F1166BF6"/>
    <w:lvl w:ilvl="0" w:tplc="268080C8">
      <w:start w:val="1"/>
      <w:numFmt w:val="decimal"/>
      <w:lvlText w:val="%1.)"/>
      <w:lvlJc w:val="left"/>
      <w:pPr>
        <w:tabs>
          <w:tab w:val="num" w:pos="735"/>
        </w:tabs>
        <w:ind w:left="735" w:hanging="37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2E471D62"/>
    <w:multiLevelType w:val="hybridMultilevel"/>
    <w:tmpl w:val="35B4C386"/>
    <w:lvl w:ilvl="0" w:tplc="DC9262F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3F372DB"/>
    <w:multiLevelType w:val="hybridMultilevel"/>
    <w:tmpl w:val="99443DBE"/>
    <w:lvl w:ilvl="0" w:tplc="2500CE4A">
      <w:start w:val="1"/>
      <w:numFmt w:val="decimal"/>
      <w:lvlText w:val="%1."/>
      <w:lvlJc w:val="left"/>
      <w:pPr>
        <w:ind w:left="108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
    <w:nsid w:val="65E724BB"/>
    <w:multiLevelType w:val="hybridMultilevel"/>
    <w:tmpl w:val="894EE5C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6B6A0839"/>
    <w:multiLevelType w:val="hybridMultilevel"/>
    <w:tmpl w:val="6CFC640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7D9D4DE6"/>
    <w:multiLevelType w:val="hybridMultilevel"/>
    <w:tmpl w:val="0BD89FD4"/>
    <w:lvl w:ilvl="0" w:tplc="328A45E6">
      <w:start w:val="9"/>
      <w:numFmt w:val="upperRoman"/>
      <w:lvlText w:val="%1."/>
      <w:lvlJc w:val="left"/>
      <w:pPr>
        <w:tabs>
          <w:tab w:val="num" w:pos="900"/>
        </w:tabs>
        <w:ind w:left="900" w:hanging="720"/>
      </w:pPr>
      <w:rPr>
        <w:rFonts w:hint="default"/>
      </w:rPr>
    </w:lvl>
    <w:lvl w:ilvl="1" w:tplc="04090019" w:tentative="1">
      <w:start w:val="1"/>
      <w:numFmt w:val="lowerLetter"/>
      <w:lvlText w:val="%2."/>
      <w:lvlJc w:val="left"/>
      <w:pPr>
        <w:tabs>
          <w:tab w:val="num" w:pos="1260"/>
        </w:tabs>
        <w:ind w:left="1260" w:hanging="360"/>
      </w:p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num w:numId="1">
    <w:abstractNumId w:val="5"/>
  </w:num>
  <w:num w:numId="2">
    <w:abstractNumId w:val="3"/>
  </w:num>
  <w:num w:numId="3">
    <w:abstractNumId w:val="4"/>
  </w:num>
  <w:num w:numId="4">
    <w:abstractNumId w:val="0"/>
  </w:num>
  <w:num w:numId="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3F43"/>
    <w:rsid w:val="000001F2"/>
    <w:rsid w:val="0000298A"/>
    <w:rsid w:val="000049E4"/>
    <w:rsid w:val="00006182"/>
    <w:rsid w:val="00006429"/>
    <w:rsid w:val="00007941"/>
    <w:rsid w:val="0001133E"/>
    <w:rsid w:val="0001154C"/>
    <w:rsid w:val="00011BD2"/>
    <w:rsid w:val="00011E53"/>
    <w:rsid w:val="00012688"/>
    <w:rsid w:val="00012777"/>
    <w:rsid w:val="0001368E"/>
    <w:rsid w:val="00013E09"/>
    <w:rsid w:val="0001411D"/>
    <w:rsid w:val="00014974"/>
    <w:rsid w:val="00016345"/>
    <w:rsid w:val="00016C7F"/>
    <w:rsid w:val="000177C9"/>
    <w:rsid w:val="0002072B"/>
    <w:rsid w:val="00021861"/>
    <w:rsid w:val="000220E7"/>
    <w:rsid w:val="00022901"/>
    <w:rsid w:val="00022914"/>
    <w:rsid w:val="00023021"/>
    <w:rsid w:val="0002337C"/>
    <w:rsid w:val="00023B88"/>
    <w:rsid w:val="00025499"/>
    <w:rsid w:val="00025641"/>
    <w:rsid w:val="0002665F"/>
    <w:rsid w:val="00026E6F"/>
    <w:rsid w:val="00027D92"/>
    <w:rsid w:val="0003083B"/>
    <w:rsid w:val="00030A2B"/>
    <w:rsid w:val="0003150E"/>
    <w:rsid w:val="00031657"/>
    <w:rsid w:val="000327B2"/>
    <w:rsid w:val="0003293D"/>
    <w:rsid w:val="00032FFE"/>
    <w:rsid w:val="00034359"/>
    <w:rsid w:val="00034833"/>
    <w:rsid w:val="00034CFF"/>
    <w:rsid w:val="00034FBF"/>
    <w:rsid w:val="00036189"/>
    <w:rsid w:val="000373DA"/>
    <w:rsid w:val="000405EC"/>
    <w:rsid w:val="00042532"/>
    <w:rsid w:val="000436D1"/>
    <w:rsid w:val="000439B4"/>
    <w:rsid w:val="00043C69"/>
    <w:rsid w:val="00045865"/>
    <w:rsid w:val="00046761"/>
    <w:rsid w:val="00046C27"/>
    <w:rsid w:val="00046D80"/>
    <w:rsid w:val="00047774"/>
    <w:rsid w:val="00047D48"/>
    <w:rsid w:val="00052A09"/>
    <w:rsid w:val="0005514E"/>
    <w:rsid w:val="00055219"/>
    <w:rsid w:val="00055708"/>
    <w:rsid w:val="00055E23"/>
    <w:rsid w:val="00057552"/>
    <w:rsid w:val="00057701"/>
    <w:rsid w:val="00060432"/>
    <w:rsid w:val="00060757"/>
    <w:rsid w:val="000610FA"/>
    <w:rsid w:val="000622E7"/>
    <w:rsid w:val="000624A1"/>
    <w:rsid w:val="0006253E"/>
    <w:rsid w:val="00062F67"/>
    <w:rsid w:val="00063E9E"/>
    <w:rsid w:val="000640A4"/>
    <w:rsid w:val="000651D7"/>
    <w:rsid w:val="000661A7"/>
    <w:rsid w:val="00067218"/>
    <w:rsid w:val="00067450"/>
    <w:rsid w:val="00067F8A"/>
    <w:rsid w:val="00070BD2"/>
    <w:rsid w:val="00071E6C"/>
    <w:rsid w:val="00072252"/>
    <w:rsid w:val="00072794"/>
    <w:rsid w:val="000742D2"/>
    <w:rsid w:val="0007551B"/>
    <w:rsid w:val="00077751"/>
    <w:rsid w:val="00081A37"/>
    <w:rsid w:val="00082AB8"/>
    <w:rsid w:val="00082BEC"/>
    <w:rsid w:val="00082D81"/>
    <w:rsid w:val="00083711"/>
    <w:rsid w:val="00083E99"/>
    <w:rsid w:val="0008461C"/>
    <w:rsid w:val="00085D8C"/>
    <w:rsid w:val="00085FE6"/>
    <w:rsid w:val="00086E4A"/>
    <w:rsid w:val="0008791D"/>
    <w:rsid w:val="00087DCF"/>
    <w:rsid w:val="000916A9"/>
    <w:rsid w:val="00092384"/>
    <w:rsid w:val="00093027"/>
    <w:rsid w:val="00093D42"/>
    <w:rsid w:val="000945DB"/>
    <w:rsid w:val="00094638"/>
    <w:rsid w:val="00094D2D"/>
    <w:rsid w:val="000964C6"/>
    <w:rsid w:val="000A2735"/>
    <w:rsid w:val="000A36AE"/>
    <w:rsid w:val="000A3AB8"/>
    <w:rsid w:val="000A3B2E"/>
    <w:rsid w:val="000A3F23"/>
    <w:rsid w:val="000A4376"/>
    <w:rsid w:val="000A5217"/>
    <w:rsid w:val="000A73BD"/>
    <w:rsid w:val="000A7B52"/>
    <w:rsid w:val="000B164F"/>
    <w:rsid w:val="000B216D"/>
    <w:rsid w:val="000B2C23"/>
    <w:rsid w:val="000B2FBA"/>
    <w:rsid w:val="000B40D5"/>
    <w:rsid w:val="000B464D"/>
    <w:rsid w:val="000B494E"/>
    <w:rsid w:val="000B6203"/>
    <w:rsid w:val="000B6FDE"/>
    <w:rsid w:val="000B7E0F"/>
    <w:rsid w:val="000C0D94"/>
    <w:rsid w:val="000C1D31"/>
    <w:rsid w:val="000C516B"/>
    <w:rsid w:val="000C5DD7"/>
    <w:rsid w:val="000C70A7"/>
    <w:rsid w:val="000D151E"/>
    <w:rsid w:val="000D1DA7"/>
    <w:rsid w:val="000D33E5"/>
    <w:rsid w:val="000D37BC"/>
    <w:rsid w:val="000D4075"/>
    <w:rsid w:val="000D4214"/>
    <w:rsid w:val="000D487D"/>
    <w:rsid w:val="000D4DC1"/>
    <w:rsid w:val="000D6750"/>
    <w:rsid w:val="000D6CFE"/>
    <w:rsid w:val="000D740E"/>
    <w:rsid w:val="000E02CC"/>
    <w:rsid w:val="000E1C6F"/>
    <w:rsid w:val="000E2C8A"/>
    <w:rsid w:val="000E2E69"/>
    <w:rsid w:val="000E30A4"/>
    <w:rsid w:val="000E3601"/>
    <w:rsid w:val="000E4536"/>
    <w:rsid w:val="000E5338"/>
    <w:rsid w:val="000E5ED0"/>
    <w:rsid w:val="000E7D75"/>
    <w:rsid w:val="000F08B2"/>
    <w:rsid w:val="000F0C81"/>
    <w:rsid w:val="000F0D7F"/>
    <w:rsid w:val="000F2B42"/>
    <w:rsid w:val="000F535A"/>
    <w:rsid w:val="000F6299"/>
    <w:rsid w:val="000F77A5"/>
    <w:rsid w:val="000F7D1C"/>
    <w:rsid w:val="0010077B"/>
    <w:rsid w:val="00100DAD"/>
    <w:rsid w:val="00100DDB"/>
    <w:rsid w:val="00100E04"/>
    <w:rsid w:val="00101478"/>
    <w:rsid w:val="00101A7E"/>
    <w:rsid w:val="001021E5"/>
    <w:rsid w:val="001030FC"/>
    <w:rsid w:val="00103708"/>
    <w:rsid w:val="001051F6"/>
    <w:rsid w:val="00105574"/>
    <w:rsid w:val="001061C7"/>
    <w:rsid w:val="001062F3"/>
    <w:rsid w:val="00106992"/>
    <w:rsid w:val="00106D44"/>
    <w:rsid w:val="001078E7"/>
    <w:rsid w:val="00110D03"/>
    <w:rsid w:val="00110D50"/>
    <w:rsid w:val="00111A36"/>
    <w:rsid w:val="00112981"/>
    <w:rsid w:val="00112F5A"/>
    <w:rsid w:val="00112FEA"/>
    <w:rsid w:val="00115DA4"/>
    <w:rsid w:val="001167E1"/>
    <w:rsid w:val="00116945"/>
    <w:rsid w:val="001170D2"/>
    <w:rsid w:val="00117406"/>
    <w:rsid w:val="00122C13"/>
    <w:rsid w:val="001232A0"/>
    <w:rsid w:val="001235AE"/>
    <w:rsid w:val="00123631"/>
    <w:rsid w:val="00123982"/>
    <w:rsid w:val="00124507"/>
    <w:rsid w:val="001245DB"/>
    <w:rsid w:val="001251C6"/>
    <w:rsid w:val="001256B9"/>
    <w:rsid w:val="001260E1"/>
    <w:rsid w:val="0012617C"/>
    <w:rsid w:val="00126D65"/>
    <w:rsid w:val="001277F0"/>
    <w:rsid w:val="00130873"/>
    <w:rsid w:val="001322B1"/>
    <w:rsid w:val="00133C01"/>
    <w:rsid w:val="00133F03"/>
    <w:rsid w:val="001344BD"/>
    <w:rsid w:val="00134B4A"/>
    <w:rsid w:val="00135AE9"/>
    <w:rsid w:val="0013644A"/>
    <w:rsid w:val="0013665A"/>
    <w:rsid w:val="00136BAA"/>
    <w:rsid w:val="00136F7E"/>
    <w:rsid w:val="00137C20"/>
    <w:rsid w:val="001400AB"/>
    <w:rsid w:val="00140E60"/>
    <w:rsid w:val="001427DB"/>
    <w:rsid w:val="00146635"/>
    <w:rsid w:val="00146DA6"/>
    <w:rsid w:val="0015069C"/>
    <w:rsid w:val="00150D9F"/>
    <w:rsid w:val="00150E4C"/>
    <w:rsid w:val="00153489"/>
    <w:rsid w:val="00154168"/>
    <w:rsid w:val="00154F23"/>
    <w:rsid w:val="00157E2A"/>
    <w:rsid w:val="00160B50"/>
    <w:rsid w:val="00162AE7"/>
    <w:rsid w:val="001636D8"/>
    <w:rsid w:val="00163F46"/>
    <w:rsid w:val="001642E6"/>
    <w:rsid w:val="00164F22"/>
    <w:rsid w:val="0016570F"/>
    <w:rsid w:val="00165841"/>
    <w:rsid w:val="00166CDA"/>
    <w:rsid w:val="00171405"/>
    <w:rsid w:val="00171E05"/>
    <w:rsid w:val="001720DB"/>
    <w:rsid w:val="00172DB0"/>
    <w:rsid w:val="00172F0D"/>
    <w:rsid w:val="001738C6"/>
    <w:rsid w:val="00173B65"/>
    <w:rsid w:val="00174C0C"/>
    <w:rsid w:val="00174C95"/>
    <w:rsid w:val="00174FCC"/>
    <w:rsid w:val="001750E2"/>
    <w:rsid w:val="0017635F"/>
    <w:rsid w:val="00176D0C"/>
    <w:rsid w:val="00177A44"/>
    <w:rsid w:val="001808BA"/>
    <w:rsid w:val="001837B5"/>
    <w:rsid w:val="001840F2"/>
    <w:rsid w:val="001845C9"/>
    <w:rsid w:val="0018544C"/>
    <w:rsid w:val="00185F7A"/>
    <w:rsid w:val="00187E48"/>
    <w:rsid w:val="001901B4"/>
    <w:rsid w:val="00193621"/>
    <w:rsid w:val="00197E43"/>
    <w:rsid w:val="001A003A"/>
    <w:rsid w:val="001A1051"/>
    <w:rsid w:val="001A107A"/>
    <w:rsid w:val="001A1FA2"/>
    <w:rsid w:val="001A508F"/>
    <w:rsid w:val="001A5509"/>
    <w:rsid w:val="001A574F"/>
    <w:rsid w:val="001A5C73"/>
    <w:rsid w:val="001A6474"/>
    <w:rsid w:val="001A6EE6"/>
    <w:rsid w:val="001B0166"/>
    <w:rsid w:val="001B0C2E"/>
    <w:rsid w:val="001B17EB"/>
    <w:rsid w:val="001B23A1"/>
    <w:rsid w:val="001B2420"/>
    <w:rsid w:val="001B3F89"/>
    <w:rsid w:val="001B4F51"/>
    <w:rsid w:val="001B52F2"/>
    <w:rsid w:val="001B64E7"/>
    <w:rsid w:val="001C1185"/>
    <w:rsid w:val="001C1B0B"/>
    <w:rsid w:val="001C3878"/>
    <w:rsid w:val="001C3EC3"/>
    <w:rsid w:val="001C45BF"/>
    <w:rsid w:val="001C5351"/>
    <w:rsid w:val="001C6252"/>
    <w:rsid w:val="001C7206"/>
    <w:rsid w:val="001C7B92"/>
    <w:rsid w:val="001D09A6"/>
    <w:rsid w:val="001D1263"/>
    <w:rsid w:val="001D1637"/>
    <w:rsid w:val="001D373F"/>
    <w:rsid w:val="001D39C5"/>
    <w:rsid w:val="001D46F9"/>
    <w:rsid w:val="001D509F"/>
    <w:rsid w:val="001D586C"/>
    <w:rsid w:val="001D6165"/>
    <w:rsid w:val="001E2355"/>
    <w:rsid w:val="001E293D"/>
    <w:rsid w:val="001E36D9"/>
    <w:rsid w:val="001E406E"/>
    <w:rsid w:val="001E4834"/>
    <w:rsid w:val="001E4949"/>
    <w:rsid w:val="001E4E50"/>
    <w:rsid w:val="001E54CD"/>
    <w:rsid w:val="001E5588"/>
    <w:rsid w:val="001E7D79"/>
    <w:rsid w:val="001F09D8"/>
    <w:rsid w:val="001F0AA9"/>
    <w:rsid w:val="001F1129"/>
    <w:rsid w:val="001F2B92"/>
    <w:rsid w:val="001F3135"/>
    <w:rsid w:val="001F323A"/>
    <w:rsid w:val="0020007D"/>
    <w:rsid w:val="00200A61"/>
    <w:rsid w:val="00200C76"/>
    <w:rsid w:val="00200D44"/>
    <w:rsid w:val="00200E10"/>
    <w:rsid w:val="002023EA"/>
    <w:rsid w:val="0020258A"/>
    <w:rsid w:val="00202A54"/>
    <w:rsid w:val="00202EDA"/>
    <w:rsid w:val="00203BE8"/>
    <w:rsid w:val="0020535A"/>
    <w:rsid w:val="002056F8"/>
    <w:rsid w:val="00205C1B"/>
    <w:rsid w:val="002105A7"/>
    <w:rsid w:val="0021164E"/>
    <w:rsid w:val="00211BB5"/>
    <w:rsid w:val="0021202A"/>
    <w:rsid w:val="00212A81"/>
    <w:rsid w:val="002139C3"/>
    <w:rsid w:val="002147E9"/>
    <w:rsid w:val="002153F8"/>
    <w:rsid w:val="00217887"/>
    <w:rsid w:val="002232A2"/>
    <w:rsid w:val="00224D6A"/>
    <w:rsid w:val="00225F8C"/>
    <w:rsid w:val="002260BF"/>
    <w:rsid w:val="002264B8"/>
    <w:rsid w:val="00230030"/>
    <w:rsid w:val="0023014E"/>
    <w:rsid w:val="002304BC"/>
    <w:rsid w:val="00230E91"/>
    <w:rsid w:val="00232D35"/>
    <w:rsid w:val="0023442B"/>
    <w:rsid w:val="002356BB"/>
    <w:rsid w:val="00235ECA"/>
    <w:rsid w:val="0023677F"/>
    <w:rsid w:val="0023779D"/>
    <w:rsid w:val="00240099"/>
    <w:rsid w:val="00240316"/>
    <w:rsid w:val="00240A15"/>
    <w:rsid w:val="00242032"/>
    <w:rsid w:val="00242FF4"/>
    <w:rsid w:val="00244E22"/>
    <w:rsid w:val="002455A6"/>
    <w:rsid w:val="00245849"/>
    <w:rsid w:val="002470FD"/>
    <w:rsid w:val="00247FB7"/>
    <w:rsid w:val="002508D1"/>
    <w:rsid w:val="00250E18"/>
    <w:rsid w:val="00251363"/>
    <w:rsid w:val="00251C5D"/>
    <w:rsid w:val="00251EC1"/>
    <w:rsid w:val="00252060"/>
    <w:rsid w:val="002541F2"/>
    <w:rsid w:val="00255D58"/>
    <w:rsid w:val="0026052A"/>
    <w:rsid w:val="00265091"/>
    <w:rsid w:val="00265110"/>
    <w:rsid w:val="00265418"/>
    <w:rsid w:val="00266DD5"/>
    <w:rsid w:val="0027061F"/>
    <w:rsid w:val="00270C28"/>
    <w:rsid w:val="00271075"/>
    <w:rsid w:val="0027146E"/>
    <w:rsid w:val="002715EA"/>
    <w:rsid w:val="00271E1E"/>
    <w:rsid w:val="0027265E"/>
    <w:rsid w:val="002728F4"/>
    <w:rsid w:val="0027389E"/>
    <w:rsid w:val="002740A6"/>
    <w:rsid w:val="00274712"/>
    <w:rsid w:val="00275234"/>
    <w:rsid w:val="00275EEB"/>
    <w:rsid w:val="00275F6B"/>
    <w:rsid w:val="00275FE2"/>
    <w:rsid w:val="00276C1F"/>
    <w:rsid w:val="00277DCC"/>
    <w:rsid w:val="002805BB"/>
    <w:rsid w:val="00280C51"/>
    <w:rsid w:val="00282756"/>
    <w:rsid w:val="00282A95"/>
    <w:rsid w:val="00286868"/>
    <w:rsid w:val="00286E41"/>
    <w:rsid w:val="00287187"/>
    <w:rsid w:val="002877E1"/>
    <w:rsid w:val="00290D6C"/>
    <w:rsid w:val="002913F2"/>
    <w:rsid w:val="002917B7"/>
    <w:rsid w:val="00292748"/>
    <w:rsid w:val="00294930"/>
    <w:rsid w:val="002952A8"/>
    <w:rsid w:val="002979ED"/>
    <w:rsid w:val="002A042B"/>
    <w:rsid w:val="002A13A6"/>
    <w:rsid w:val="002A1760"/>
    <w:rsid w:val="002A2219"/>
    <w:rsid w:val="002A4C37"/>
    <w:rsid w:val="002A505B"/>
    <w:rsid w:val="002A54BF"/>
    <w:rsid w:val="002A7070"/>
    <w:rsid w:val="002B02A5"/>
    <w:rsid w:val="002B10AC"/>
    <w:rsid w:val="002B2237"/>
    <w:rsid w:val="002B23D5"/>
    <w:rsid w:val="002B3A7D"/>
    <w:rsid w:val="002B4532"/>
    <w:rsid w:val="002B48EE"/>
    <w:rsid w:val="002B4BB0"/>
    <w:rsid w:val="002B51A2"/>
    <w:rsid w:val="002B5B3F"/>
    <w:rsid w:val="002B5BDE"/>
    <w:rsid w:val="002C26D4"/>
    <w:rsid w:val="002C31C5"/>
    <w:rsid w:val="002C36EB"/>
    <w:rsid w:val="002C39E5"/>
    <w:rsid w:val="002C44B0"/>
    <w:rsid w:val="002C46E8"/>
    <w:rsid w:val="002C4791"/>
    <w:rsid w:val="002C4E98"/>
    <w:rsid w:val="002C64E3"/>
    <w:rsid w:val="002C7270"/>
    <w:rsid w:val="002C73C6"/>
    <w:rsid w:val="002C7903"/>
    <w:rsid w:val="002D089A"/>
    <w:rsid w:val="002D0CDD"/>
    <w:rsid w:val="002D0DA4"/>
    <w:rsid w:val="002D0E72"/>
    <w:rsid w:val="002D1A2F"/>
    <w:rsid w:val="002D1D84"/>
    <w:rsid w:val="002D247E"/>
    <w:rsid w:val="002D3D20"/>
    <w:rsid w:val="002D3D4D"/>
    <w:rsid w:val="002D5143"/>
    <w:rsid w:val="002D5E7B"/>
    <w:rsid w:val="002D6D05"/>
    <w:rsid w:val="002D6F09"/>
    <w:rsid w:val="002D70A9"/>
    <w:rsid w:val="002D7503"/>
    <w:rsid w:val="002D7CB2"/>
    <w:rsid w:val="002E01BB"/>
    <w:rsid w:val="002E2B71"/>
    <w:rsid w:val="002E33EE"/>
    <w:rsid w:val="002E3C3F"/>
    <w:rsid w:val="002E3ECD"/>
    <w:rsid w:val="002E45C5"/>
    <w:rsid w:val="002E46AC"/>
    <w:rsid w:val="002E4A6E"/>
    <w:rsid w:val="002E62DA"/>
    <w:rsid w:val="002E67BF"/>
    <w:rsid w:val="002E68C5"/>
    <w:rsid w:val="002E6A61"/>
    <w:rsid w:val="002F13E5"/>
    <w:rsid w:val="002F29B6"/>
    <w:rsid w:val="002F2BBA"/>
    <w:rsid w:val="002F43EA"/>
    <w:rsid w:val="002F49ED"/>
    <w:rsid w:val="002F69E9"/>
    <w:rsid w:val="003035C8"/>
    <w:rsid w:val="0030512B"/>
    <w:rsid w:val="00306E56"/>
    <w:rsid w:val="00307898"/>
    <w:rsid w:val="003078B3"/>
    <w:rsid w:val="00307A5F"/>
    <w:rsid w:val="00310234"/>
    <w:rsid w:val="00310CCD"/>
    <w:rsid w:val="003115B1"/>
    <w:rsid w:val="00313F43"/>
    <w:rsid w:val="00314E58"/>
    <w:rsid w:val="003161D4"/>
    <w:rsid w:val="00321490"/>
    <w:rsid w:val="00323421"/>
    <w:rsid w:val="003243D0"/>
    <w:rsid w:val="0032528D"/>
    <w:rsid w:val="00327AD3"/>
    <w:rsid w:val="00330226"/>
    <w:rsid w:val="00332EE3"/>
    <w:rsid w:val="003336B2"/>
    <w:rsid w:val="003338FD"/>
    <w:rsid w:val="003349DC"/>
    <w:rsid w:val="003349EF"/>
    <w:rsid w:val="0033569A"/>
    <w:rsid w:val="003364E3"/>
    <w:rsid w:val="00336683"/>
    <w:rsid w:val="00337621"/>
    <w:rsid w:val="00337E39"/>
    <w:rsid w:val="00340965"/>
    <w:rsid w:val="0034108F"/>
    <w:rsid w:val="003415B9"/>
    <w:rsid w:val="00342074"/>
    <w:rsid w:val="003429CF"/>
    <w:rsid w:val="00342F26"/>
    <w:rsid w:val="00343512"/>
    <w:rsid w:val="00343A57"/>
    <w:rsid w:val="00343FFA"/>
    <w:rsid w:val="0034479C"/>
    <w:rsid w:val="00344C2E"/>
    <w:rsid w:val="00345241"/>
    <w:rsid w:val="0034686F"/>
    <w:rsid w:val="003470FC"/>
    <w:rsid w:val="00347C50"/>
    <w:rsid w:val="00350141"/>
    <w:rsid w:val="00350720"/>
    <w:rsid w:val="00350973"/>
    <w:rsid w:val="003518C5"/>
    <w:rsid w:val="003524E3"/>
    <w:rsid w:val="00352FB7"/>
    <w:rsid w:val="00355442"/>
    <w:rsid w:val="0035572A"/>
    <w:rsid w:val="00355AAE"/>
    <w:rsid w:val="0035602B"/>
    <w:rsid w:val="0035606C"/>
    <w:rsid w:val="00356700"/>
    <w:rsid w:val="00356B16"/>
    <w:rsid w:val="00356EA2"/>
    <w:rsid w:val="003579EF"/>
    <w:rsid w:val="003624E7"/>
    <w:rsid w:val="00362EB5"/>
    <w:rsid w:val="00364B92"/>
    <w:rsid w:val="0036522A"/>
    <w:rsid w:val="00365DCC"/>
    <w:rsid w:val="003679AB"/>
    <w:rsid w:val="003707E6"/>
    <w:rsid w:val="003709FB"/>
    <w:rsid w:val="00372DD3"/>
    <w:rsid w:val="0037445B"/>
    <w:rsid w:val="00374992"/>
    <w:rsid w:val="00375050"/>
    <w:rsid w:val="00375790"/>
    <w:rsid w:val="003811BE"/>
    <w:rsid w:val="00381875"/>
    <w:rsid w:val="00383179"/>
    <w:rsid w:val="00386A8B"/>
    <w:rsid w:val="00386ADD"/>
    <w:rsid w:val="00390CB0"/>
    <w:rsid w:val="00391116"/>
    <w:rsid w:val="003930CB"/>
    <w:rsid w:val="00393A0A"/>
    <w:rsid w:val="00395046"/>
    <w:rsid w:val="003958FA"/>
    <w:rsid w:val="00396B7C"/>
    <w:rsid w:val="0039764D"/>
    <w:rsid w:val="003A0CF2"/>
    <w:rsid w:val="003A0D34"/>
    <w:rsid w:val="003A137B"/>
    <w:rsid w:val="003A1988"/>
    <w:rsid w:val="003A3CC4"/>
    <w:rsid w:val="003A3FD3"/>
    <w:rsid w:val="003A5748"/>
    <w:rsid w:val="003A6383"/>
    <w:rsid w:val="003A701C"/>
    <w:rsid w:val="003A7777"/>
    <w:rsid w:val="003B0381"/>
    <w:rsid w:val="003B0D81"/>
    <w:rsid w:val="003B2951"/>
    <w:rsid w:val="003B35B4"/>
    <w:rsid w:val="003B3A78"/>
    <w:rsid w:val="003B6109"/>
    <w:rsid w:val="003B6965"/>
    <w:rsid w:val="003B6B24"/>
    <w:rsid w:val="003C094B"/>
    <w:rsid w:val="003C132A"/>
    <w:rsid w:val="003C13E7"/>
    <w:rsid w:val="003C2772"/>
    <w:rsid w:val="003C412F"/>
    <w:rsid w:val="003C4347"/>
    <w:rsid w:val="003C44C0"/>
    <w:rsid w:val="003C508C"/>
    <w:rsid w:val="003C536C"/>
    <w:rsid w:val="003D0771"/>
    <w:rsid w:val="003D133B"/>
    <w:rsid w:val="003D1DCC"/>
    <w:rsid w:val="003D2382"/>
    <w:rsid w:val="003D27D7"/>
    <w:rsid w:val="003D32E6"/>
    <w:rsid w:val="003D5F96"/>
    <w:rsid w:val="003D6754"/>
    <w:rsid w:val="003D769A"/>
    <w:rsid w:val="003E0F5E"/>
    <w:rsid w:val="003E1BD5"/>
    <w:rsid w:val="003E22F8"/>
    <w:rsid w:val="003E2DB3"/>
    <w:rsid w:val="003E38D5"/>
    <w:rsid w:val="003E4647"/>
    <w:rsid w:val="003E4C76"/>
    <w:rsid w:val="003E5307"/>
    <w:rsid w:val="003E5BD9"/>
    <w:rsid w:val="003E5C07"/>
    <w:rsid w:val="003E5D4B"/>
    <w:rsid w:val="003E667B"/>
    <w:rsid w:val="003E67E8"/>
    <w:rsid w:val="003E6DA2"/>
    <w:rsid w:val="003E7D85"/>
    <w:rsid w:val="003F0EC6"/>
    <w:rsid w:val="003F28AC"/>
    <w:rsid w:val="003F3806"/>
    <w:rsid w:val="003F3F10"/>
    <w:rsid w:val="003F516C"/>
    <w:rsid w:val="003F566A"/>
    <w:rsid w:val="003F5F21"/>
    <w:rsid w:val="003F7977"/>
    <w:rsid w:val="003F7BE3"/>
    <w:rsid w:val="003F7F47"/>
    <w:rsid w:val="00402D2F"/>
    <w:rsid w:val="004032F4"/>
    <w:rsid w:val="0040417E"/>
    <w:rsid w:val="0040419E"/>
    <w:rsid w:val="00404E6D"/>
    <w:rsid w:val="004061DC"/>
    <w:rsid w:val="0040703C"/>
    <w:rsid w:val="00407112"/>
    <w:rsid w:val="00410108"/>
    <w:rsid w:val="00410B3B"/>
    <w:rsid w:val="0041177E"/>
    <w:rsid w:val="0041182F"/>
    <w:rsid w:val="004118DE"/>
    <w:rsid w:val="00411AEC"/>
    <w:rsid w:val="00412DF2"/>
    <w:rsid w:val="004130B1"/>
    <w:rsid w:val="004138B6"/>
    <w:rsid w:val="00414A14"/>
    <w:rsid w:val="00415AF6"/>
    <w:rsid w:val="00417CC2"/>
    <w:rsid w:val="00417E79"/>
    <w:rsid w:val="00420121"/>
    <w:rsid w:val="00423198"/>
    <w:rsid w:val="0042389A"/>
    <w:rsid w:val="00423955"/>
    <w:rsid w:val="00423BC7"/>
    <w:rsid w:val="00425915"/>
    <w:rsid w:val="00425D6F"/>
    <w:rsid w:val="00426067"/>
    <w:rsid w:val="0042652E"/>
    <w:rsid w:val="0042769D"/>
    <w:rsid w:val="00427CB7"/>
    <w:rsid w:val="00430295"/>
    <w:rsid w:val="00430FDB"/>
    <w:rsid w:val="0043115B"/>
    <w:rsid w:val="00431A4D"/>
    <w:rsid w:val="00431E39"/>
    <w:rsid w:val="004325B6"/>
    <w:rsid w:val="00432F37"/>
    <w:rsid w:val="0043549D"/>
    <w:rsid w:val="00435C4B"/>
    <w:rsid w:val="004365EA"/>
    <w:rsid w:val="004373C7"/>
    <w:rsid w:val="00441974"/>
    <w:rsid w:val="00443C1C"/>
    <w:rsid w:val="00446647"/>
    <w:rsid w:val="00451B4B"/>
    <w:rsid w:val="00453183"/>
    <w:rsid w:val="00454582"/>
    <w:rsid w:val="00454C0E"/>
    <w:rsid w:val="004560B5"/>
    <w:rsid w:val="00457F59"/>
    <w:rsid w:val="00460DA8"/>
    <w:rsid w:val="00461154"/>
    <w:rsid w:val="0046201D"/>
    <w:rsid w:val="0046250D"/>
    <w:rsid w:val="00463359"/>
    <w:rsid w:val="004633E7"/>
    <w:rsid w:val="00463BB3"/>
    <w:rsid w:val="00463C4E"/>
    <w:rsid w:val="004671A4"/>
    <w:rsid w:val="00467A11"/>
    <w:rsid w:val="00467C43"/>
    <w:rsid w:val="00471529"/>
    <w:rsid w:val="0047185A"/>
    <w:rsid w:val="00472E6B"/>
    <w:rsid w:val="00474785"/>
    <w:rsid w:val="00475739"/>
    <w:rsid w:val="004758D5"/>
    <w:rsid w:val="00477478"/>
    <w:rsid w:val="004812FA"/>
    <w:rsid w:val="00482180"/>
    <w:rsid w:val="004840A9"/>
    <w:rsid w:val="004875DE"/>
    <w:rsid w:val="00487663"/>
    <w:rsid w:val="00487DC6"/>
    <w:rsid w:val="004904EC"/>
    <w:rsid w:val="00491297"/>
    <w:rsid w:val="00491CA9"/>
    <w:rsid w:val="00492149"/>
    <w:rsid w:val="004933C4"/>
    <w:rsid w:val="0049483F"/>
    <w:rsid w:val="00494C58"/>
    <w:rsid w:val="00494E3B"/>
    <w:rsid w:val="00495D9F"/>
    <w:rsid w:val="00496429"/>
    <w:rsid w:val="00497516"/>
    <w:rsid w:val="0049794B"/>
    <w:rsid w:val="004A08F8"/>
    <w:rsid w:val="004A1E09"/>
    <w:rsid w:val="004A1FCE"/>
    <w:rsid w:val="004A28DF"/>
    <w:rsid w:val="004A2AAA"/>
    <w:rsid w:val="004A2B84"/>
    <w:rsid w:val="004A392E"/>
    <w:rsid w:val="004A4101"/>
    <w:rsid w:val="004A42DA"/>
    <w:rsid w:val="004A4B5F"/>
    <w:rsid w:val="004A4D48"/>
    <w:rsid w:val="004A5292"/>
    <w:rsid w:val="004A5D8C"/>
    <w:rsid w:val="004A6D03"/>
    <w:rsid w:val="004A790F"/>
    <w:rsid w:val="004B047C"/>
    <w:rsid w:val="004B153B"/>
    <w:rsid w:val="004B2009"/>
    <w:rsid w:val="004B21E7"/>
    <w:rsid w:val="004B228C"/>
    <w:rsid w:val="004B2C05"/>
    <w:rsid w:val="004B3502"/>
    <w:rsid w:val="004B5DE7"/>
    <w:rsid w:val="004C01DB"/>
    <w:rsid w:val="004C1637"/>
    <w:rsid w:val="004C2277"/>
    <w:rsid w:val="004C283A"/>
    <w:rsid w:val="004C28C8"/>
    <w:rsid w:val="004C39BE"/>
    <w:rsid w:val="004C3AE5"/>
    <w:rsid w:val="004C3FED"/>
    <w:rsid w:val="004C4574"/>
    <w:rsid w:val="004D1711"/>
    <w:rsid w:val="004D1D4D"/>
    <w:rsid w:val="004D22C8"/>
    <w:rsid w:val="004D2E21"/>
    <w:rsid w:val="004D5A25"/>
    <w:rsid w:val="004D602C"/>
    <w:rsid w:val="004D71CF"/>
    <w:rsid w:val="004D724D"/>
    <w:rsid w:val="004D7AB2"/>
    <w:rsid w:val="004D7C8A"/>
    <w:rsid w:val="004E0A97"/>
    <w:rsid w:val="004E180E"/>
    <w:rsid w:val="004E36FF"/>
    <w:rsid w:val="004E37D6"/>
    <w:rsid w:val="004E3D9B"/>
    <w:rsid w:val="004E40DC"/>
    <w:rsid w:val="004E4AFA"/>
    <w:rsid w:val="004E4C4C"/>
    <w:rsid w:val="004E5366"/>
    <w:rsid w:val="004E60DB"/>
    <w:rsid w:val="004E6319"/>
    <w:rsid w:val="004E6FA1"/>
    <w:rsid w:val="004E7E2C"/>
    <w:rsid w:val="004F388E"/>
    <w:rsid w:val="004F3D6F"/>
    <w:rsid w:val="004F5FAE"/>
    <w:rsid w:val="004F5FBD"/>
    <w:rsid w:val="004F6620"/>
    <w:rsid w:val="004F66E9"/>
    <w:rsid w:val="004F6813"/>
    <w:rsid w:val="004F7E9F"/>
    <w:rsid w:val="00500A7F"/>
    <w:rsid w:val="00501B4A"/>
    <w:rsid w:val="005023D7"/>
    <w:rsid w:val="00502535"/>
    <w:rsid w:val="00502640"/>
    <w:rsid w:val="005039D8"/>
    <w:rsid w:val="00505656"/>
    <w:rsid w:val="00506098"/>
    <w:rsid w:val="00506D1F"/>
    <w:rsid w:val="00507EA9"/>
    <w:rsid w:val="005104F0"/>
    <w:rsid w:val="005109BB"/>
    <w:rsid w:val="0051285C"/>
    <w:rsid w:val="00512DF2"/>
    <w:rsid w:val="00512EF4"/>
    <w:rsid w:val="00513960"/>
    <w:rsid w:val="005139C7"/>
    <w:rsid w:val="0051506D"/>
    <w:rsid w:val="00515083"/>
    <w:rsid w:val="00515125"/>
    <w:rsid w:val="005154F0"/>
    <w:rsid w:val="00516B24"/>
    <w:rsid w:val="00517AAF"/>
    <w:rsid w:val="00517DCC"/>
    <w:rsid w:val="00521C5E"/>
    <w:rsid w:val="00522107"/>
    <w:rsid w:val="00524115"/>
    <w:rsid w:val="00525293"/>
    <w:rsid w:val="00525C97"/>
    <w:rsid w:val="0052770E"/>
    <w:rsid w:val="00531FC5"/>
    <w:rsid w:val="00532ED9"/>
    <w:rsid w:val="00533AAA"/>
    <w:rsid w:val="005347DD"/>
    <w:rsid w:val="00534853"/>
    <w:rsid w:val="005368A1"/>
    <w:rsid w:val="00536D90"/>
    <w:rsid w:val="00537E26"/>
    <w:rsid w:val="0054079D"/>
    <w:rsid w:val="00541CE8"/>
    <w:rsid w:val="005437B0"/>
    <w:rsid w:val="005437DD"/>
    <w:rsid w:val="00547D65"/>
    <w:rsid w:val="005508F9"/>
    <w:rsid w:val="00550E4B"/>
    <w:rsid w:val="0055131F"/>
    <w:rsid w:val="0055193D"/>
    <w:rsid w:val="005523E3"/>
    <w:rsid w:val="005528D0"/>
    <w:rsid w:val="005535CF"/>
    <w:rsid w:val="00553B0D"/>
    <w:rsid w:val="00553BE0"/>
    <w:rsid w:val="00554E23"/>
    <w:rsid w:val="00554FC7"/>
    <w:rsid w:val="0055522B"/>
    <w:rsid w:val="00556262"/>
    <w:rsid w:val="00557931"/>
    <w:rsid w:val="00557B6A"/>
    <w:rsid w:val="0056091E"/>
    <w:rsid w:val="00561E49"/>
    <w:rsid w:val="005622EA"/>
    <w:rsid w:val="00562CCC"/>
    <w:rsid w:val="00563B15"/>
    <w:rsid w:val="00563BD3"/>
    <w:rsid w:val="00564D39"/>
    <w:rsid w:val="0056574A"/>
    <w:rsid w:val="00565AD6"/>
    <w:rsid w:val="00566B53"/>
    <w:rsid w:val="005703F9"/>
    <w:rsid w:val="00570510"/>
    <w:rsid w:val="0057147A"/>
    <w:rsid w:val="0057179E"/>
    <w:rsid w:val="00573A35"/>
    <w:rsid w:val="00573B18"/>
    <w:rsid w:val="00575548"/>
    <w:rsid w:val="0057567D"/>
    <w:rsid w:val="00576722"/>
    <w:rsid w:val="00577376"/>
    <w:rsid w:val="005774DC"/>
    <w:rsid w:val="0058030A"/>
    <w:rsid w:val="0058099E"/>
    <w:rsid w:val="005814F5"/>
    <w:rsid w:val="00583574"/>
    <w:rsid w:val="0058411A"/>
    <w:rsid w:val="005844E3"/>
    <w:rsid w:val="005845EE"/>
    <w:rsid w:val="00585386"/>
    <w:rsid w:val="005856D0"/>
    <w:rsid w:val="00585C2B"/>
    <w:rsid w:val="00586BF0"/>
    <w:rsid w:val="005878F2"/>
    <w:rsid w:val="00590BB2"/>
    <w:rsid w:val="00591A91"/>
    <w:rsid w:val="00591B8E"/>
    <w:rsid w:val="00592CD2"/>
    <w:rsid w:val="005930D0"/>
    <w:rsid w:val="00593123"/>
    <w:rsid w:val="00593AC1"/>
    <w:rsid w:val="00594BA6"/>
    <w:rsid w:val="00594C55"/>
    <w:rsid w:val="00595947"/>
    <w:rsid w:val="00595AE3"/>
    <w:rsid w:val="00596746"/>
    <w:rsid w:val="005972DE"/>
    <w:rsid w:val="005978F1"/>
    <w:rsid w:val="00597CD4"/>
    <w:rsid w:val="005A1BD5"/>
    <w:rsid w:val="005A1F7C"/>
    <w:rsid w:val="005A3FE1"/>
    <w:rsid w:val="005A5A1A"/>
    <w:rsid w:val="005A5FFF"/>
    <w:rsid w:val="005A69D1"/>
    <w:rsid w:val="005B0720"/>
    <w:rsid w:val="005B191C"/>
    <w:rsid w:val="005B1A02"/>
    <w:rsid w:val="005B1D46"/>
    <w:rsid w:val="005B2383"/>
    <w:rsid w:val="005B361E"/>
    <w:rsid w:val="005B3726"/>
    <w:rsid w:val="005B3765"/>
    <w:rsid w:val="005B3D91"/>
    <w:rsid w:val="005B3F77"/>
    <w:rsid w:val="005B3FCA"/>
    <w:rsid w:val="005B4ED1"/>
    <w:rsid w:val="005B5DB2"/>
    <w:rsid w:val="005B5FB8"/>
    <w:rsid w:val="005B694E"/>
    <w:rsid w:val="005B6B84"/>
    <w:rsid w:val="005B737F"/>
    <w:rsid w:val="005B786B"/>
    <w:rsid w:val="005C2140"/>
    <w:rsid w:val="005C2848"/>
    <w:rsid w:val="005C2CE3"/>
    <w:rsid w:val="005C347E"/>
    <w:rsid w:val="005C3A90"/>
    <w:rsid w:val="005C7487"/>
    <w:rsid w:val="005C7650"/>
    <w:rsid w:val="005C76E9"/>
    <w:rsid w:val="005C7744"/>
    <w:rsid w:val="005C7ACD"/>
    <w:rsid w:val="005D0306"/>
    <w:rsid w:val="005D06E9"/>
    <w:rsid w:val="005D22C3"/>
    <w:rsid w:val="005D2C60"/>
    <w:rsid w:val="005D34D2"/>
    <w:rsid w:val="005D351D"/>
    <w:rsid w:val="005D3C22"/>
    <w:rsid w:val="005D3E1A"/>
    <w:rsid w:val="005D4AFD"/>
    <w:rsid w:val="005D4C72"/>
    <w:rsid w:val="005D54E6"/>
    <w:rsid w:val="005E00CE"/>
    <w:rsid w:val="005E151F"/>
    <w:rsid w:val="005E162F"/>
    <w:rsid w:val="005E267B"/>
    <w:rsid w:val="005E271D"/>
    <w:rsid w:val="005E27EC"/>
    <w:rsid w:val="005E5211"/>
    <w:rsid w:val="005E5A4A"/>
    <w:rsid w:val="005E5B88"/>
    <w:rsid w:val="005E5C25"/>
    <w:rsid w:val="005E641E"/>
    <w:rsid w:val="005E6757"/>
    <w:rsid w:val="005E6905"/>
    <w:rsid w:val="005E7D7E"/>
    <w:rsid w:val="005F0D83"/>
    <w:rsid w:val="005F167C"/>
    <w:rsid w:val="005F1BFC"/>
    <w:rsid w:val="005F34D8"/>
    <w:rsid w:val="005F7183"/>
    <w:rsid w:val="00600BD5"/>
    <w:rsid w:val="006011C2"/>
    <w:rsid w:val="00601933"/>
    <w:rsid w:val="006019F6"/>
    <w:rsid w:val="00601FD4"/>
    <w:rsid w:val="00602724"/>
    <w:rsid w:val="00603306"/>
    <w:rsid w:val="00603847"/>
    <w:rsid w:val="00605055"/>
    <w:rsid w:val="00605220"/>
    <w:rsid w:val="00605A15"/>
    <w:rsid w:val="00605D3E"/>
    <w:rsid w:val="00605E7A"/>
    <w:rsid w:val="006060EA"/>
    <w:rsid w:val="00607396"/>
    <w:rsid w:val="00607DBA"/>
    <w:rsid w:val="00611256"/>
    <w:rsid w:val="006133F2"/>
    <w:rsid w:val="00613FF1"/>
    <w:rsid w:val="00614404"/>
    <w:rsid w:val="006148DF"/>
    <w:rsid w:val="00614DCA"/>
    <w:rsid w:val="00615657"/>
    <w:rsid w:val="00616017"/>
    <w:rsid w:val="00616325"/>
    <w:rsid w:val="0061657E"/>
    <w:rsid w:val="0061705F"/>
    <w:rsid w:val="00617B50"/>
    <w:rsid w:val="00621179"/>
    <w:rsid w:val="00621B3C"/>
    <w:rsid w:val="00622927"/>
    <w:rsid w:val="00623B20"/>
    <w:rsid w:val="006240F4"/>
    <w:rsid w:val="00625C30"/>
    <w:rsid w:val="00625E27"/>
    <w:rsid w:val="0062630C"/>
    <w:rsid w:val="00626514"/>
    <w:rsid w:val="00626636"/>
    <w:rsid w:val="00630F8A"/>
    <w:rsid w:val="006332B7"/>
    <w:rsid w:val="00634A00"/>
    <w:rsid w:val="00635C61"/>
    <w:rsid w:val="0063656B"/>
    <w:rsid w:val="00636A17"/>
    <w:rsid w:val="006375F7"/>
    <w:rsid w:val="00640924"/>
    <w:rsid w:val="00641C04"/>
    <w:rsid w:val="00642298"/>
    <w:rsid w:val="006432B1"/>
    <w:rsid w:val="00643AFA"/>
    <w:rsid w:val="00643D2B"/>
    <w:rsid w:val="006442AA"/>
    <w:rsid w:val="0064497B"/>
    <w:rsid w:val="00644A99"/>
    <w:rsid w:val="00647A3C"/>
    <w:rsid w:val="006512D5"/>
    <w:rsid w:val="0065131F"/>
    <w:rsid w:val="00652F52"/>
    <w:rsid w:val="00653D8B"/>
    <w:rsid w:val="00654EF0"/>
    <w:rsid w:val="00656A5F"/>
    <w:rsid w:val="00656D33"/>
    <w:rsid w:val="00656EEA"/>
    <w:rsid w:val="00660BF0"/>
    <w:rsid w:val="006612D6"/>
    <w:rsid w:val="00661DC4"/>
    <w:rsid w:val="0066206E"/>
    <w:rsid w:val="00662B9F"/>
    <w:rsid w:val="00663762"/>
    <w:rsid w:val="00664308"/>
    <w:rsid w:val="006647C0"/>
    <w:rsid w:val="00664880"/>
    <w:rsid w:val="00667876"/>
    <w:rsid w:val="00667A70"/>
    <w:rsid w:val="00667ECE"/>
    <w:rsid w:val="00670A12"/>
    <w:rsid w:val="00670D85"/>
    <w:rsid w:val="00671113"/>
    <w:rsid w:val="00671941"/>
    <w:rsid w:val="00671A99"/>
    <w:rsid w:val="006733E9"/>
    <w:rsid w:val="0067382C"/>
    <w:rsid w:val="00673D20"/>
    <w:rsid w:val="0067426A"/>
    <w:rsid w:val="006769A5"/>
    <w:rsid w:val="00677104"/>
    <w:rsid w:val="0067792D"/>
    <w:rsid w:val="00677A1C"/>
    <w:rsid w:val="00680B25"/>
    <w:rsid w:val="00681A90"/>
    <w:rsid w:val="00681E63"/>
    <w:rsid w:val="00682A90"/>
    <w:rsid w:val="00682FE7"/>
    <w:rsid w:val="00683F9B"/>
    <w:rsid w:val="006845D9"/>
    <w:rsid w:val="00685104"/>
    <w:rsid w:val="006858AB"/>
    <w:rsid w:val="00686B75"/>
    <w:rsid w:val="00686ED7"/>
    <w:rsid w:val="00687B0F"/>
    <w:rsid w:val="00687EF8"/>
    <w:rsid w:val="00687FF7"/>
    <w:rsid w:val="006911CE"/>
    <w:rsid w:val="00691FB9"/>
    <w:rsid w:val="00692BCF"/>
    <w:rsid w:val="006938A7"/>
    <w:rsid w:val="00694914"/>
    <w:rsid w:val="00694AC3"/>
    <w:rsid w:val="006964B5"/>
    <w:rsid w:val="0069776E"/>
    <w:rsid w:val="006A056B"/>
    <w:rsid w:val="006A0ADA"/>
    <w:rsid w:val="006A0F83"/>
    <w:rsid w:val="006A30F5"/>
    <w:rsid w:val="006A3ADF"/>
    <w:rsid w:val="006A4967"/>
    <w:rsid w:val="006A783A"/>
    <w:rsid w:val="006B0231"/>
    <w:rsid w:val="006B136E"/>
    <w:rsid w:val="006B147F"/>
    <w:rsid w:val="006B1E99"/>
    <w:rsid w:val="006B233C"/>
    <w:rsid w:val="006B33D0"/>
    <w:rsid w:val="006B400B"/>
    <w:rsid w:val="006B51F4"/>
    <w:rsid w:val="006B567F"/>
    <w:rsid w:val="006B6011"/>
    <w:rsid w:val="006B660A"/>
    <w:rsid w:val="006C033E"/>
    <w:rsid w:val="006C0E5F"/>
    <w:rsid w:val="006C13C4"/>
    <w:rsid w:val="006C1E63"/>
    <w:rsid w:val="006C336B"/>
    <w:rsid w:val="006C3CED"/>
    <w:rsid w:val="006C4EB8"/>
    <w:rsid w:val="006C5B6A"/>
    <w:rsid w:val="006C785A"/>
    <w:rsid w:val="006C79C7"/>
    <w:rsid w:val="006C7ACB"/>
    <w:rsid w:val="006D0030"/>
    <w:rsid w:val="006D332A"/>
    <w:rsid w:val="006D36A5"/>
    <w:rsid w:val="006D42BD"/>
    <w:rsid w:val="006D4767"/>
    <w:rsid w:val="006D4AC6"/>
    <w:rsid w:val="006D56E2"/>
    <w:rsid w:val="006D669B"/>
    <w:rsid w:val="006D745C"/>
    <w:rsid w:val="006E002B"/>
    <w:rsid w:val="006E1092"/>
    <w:rsid w:val="006E153A"/>
    <w:rsid w:val="006E21C1"/>
    <w:rsid w:val="006E2315"/>
    <w:rsid w:val="006E2426"/>
    <w:rsid w:val="006E3310"/>
    <w:rsid w:val="006E4792"/>
    <w:rsid w:val="006E4BF8"/>
    <w:rsid w:val="006E627A"/>
    <w:rsid w:val="006E6A2E"/>
    <w:rsid w:val="006E717F"/>
    <w:rsid w:val="006F009A"/>
    <w:rsid w:val="006F151A"/>
    <w:rsid w:val="006F2BCA"/>
    <w:rsid w:val="006F7BEE"/>
    <w:rsid w:val="006F7E5A"/>
    <w:rsid w:val="007002C6"/>
    <w:rsid w:val="00700E82"/>
    <w:rsid w:val="0070254E"/>
    <w:rsid w:val="007032F2"/>
    <w:rsid w:val="007034BC"/>
    <w:rsid w:val="007059F6"/>
    <w:rsid w:val="00706358"/>
    <w:rsid w:val="00706D09"/>
    <w:rsid w:val="00706D0D"/>
    <w:rsid w:val="00707DC9"/>
    <w:rsid w:val="00707E2C"/>
    <w:rsid w:val="0071019C"/>
    <w:rsid w:val="00710445"/>
    <w:rsid w:val="00711F07"/>
    <w:rsid w:val="0071237C"/>
    <w:rsid w:val="007124EB"/>
    <w:rsid w:val="00713847"/>
    <w:rsid w:val="00713E29"/>
    <w:rsid w:val="007158F0"/>
    <w:rsid w:val="007166A2"/>
    <w:rsid w:val="00717B46"/>
    <w:rsid w:val="00720B02"/>
    <w:rsid w:val="00721BB8"/>
    <w:rsid w:val="00722793"/>
    <w:rsid w:val="00722E5B"/>
    <w:rsid w:val="00726C23"/>
    <w:rsid w:val="00727517"/>
    <w:rsid w:val="00730C4C"/>
    <w:rsid w:val="00735A87"/>
    <w:rsid w:val="007360C3"/>
    <w:rsid w:val="007362C9"/>
    <w:rsid w:val="007364F6"/>
    <w:rsid w:val="007365EB"/>
    <w:rsid w:val="00736FE5"/>
    <w:rsid w:val="00737B98"/>
    <w:rsid w:val="0074021A"/>
    <w:rsid w:val="007405ED"/>
    <w:rsid w:val="007409FC"/>
    <w:rsid w:val="00742EE8"/>
    <w:rsid w:val="00743179"/>
    <w:rsid w:val="00744262"/>
    <w:rsid w:val="0074464B"/>
    <w:rsid w:val="007450C7"/>
    <w:rsid w:val="0074526E"/>
    <w:rsid w:val="00745336"/>
    <w:rsid w:val="00745AFE"/>
    <w:rsid w:val="00746268"/>
    <w:rsid w:val="00746CAE"/>
    <w:rsid w:val="007471BA"/>
    <w:rsid w:val="0074728A"/>
    <w:rsid w:val="00747C47"/>
    <w:rsid w:val="00747CD3"/>
    <w:rsid w:val="007503CD"/>
    <w:rsid w:val="00750649"/>
    <w:rsid w:val="00750CE2"/>
    <w:rsid w:val="00750CFA"/>
    <w:rsid w:val="007516A0"/>
    <w:rsid w:val="0075185C"/>
    <w:rsid w:val="00751AFC"/>
    <w:rsid w:val="00751B78"/>
    <w:rsid w:val="007520C4"/>
    <w:rsid w:val="00752AF8"/>
    <w:rsid w:val="00753739"/>
    <w:rsid w:val="007553F7"/>
    <w:rsid w:val="00755F13"/>
    <w:rsid w:val="0075798B"/>
    <w:rsid w:val="00757AFB"/>
    <w:rsid w:val="00760E57"/>
    <w:rsid w:val="007610CA"/>
    <w:rsid w:val="00761E1E"/>
    <w:rsid w:val="007626A7"/>
    <w:rsid w:val="0076413E"/>
    <w:rsid w:val="007643CD"/>
    <w:rsid w:val="00764763"/>
    <w:rsid w:val="00765D22"/>
    <w:rsid w:val="00767AEA"/>
    <w:rsid w:val="007708E2"/>
    <w:rsid w:val="00770AD3"/>
    <w:rsid w:val="007712D8"/>
    <w:rsid w:val="00773B8B"/>
    <w:rsid w:val="00774BE2"/>
    <w:rsid w:val="00774C23"/>
    <w:rsid w:val="007754B4"/>
    <w:rsid w:val="00780914"/>
    <w:rsid w:val="0078185D"/>
    <w:rsid w:val="00782E41"/>
    <w:rsid w:val="00783833"/>
    <w:rsid w:val="00786CA5"/>
    <w:rsid w:val="00786F1E"/>
    <w:rsid w:val="00790389"/>
    <w:rsid w:val="00791142"/>
    <w:rsid w:val="00793256"/>
    <w:rsid w:val="00793503"/>
    <w:rsid w:val="00795F9C"/>
    <w:rsid w:val="007974CC"/>
    <w:rsid w:val="00797BE8"/>
    <w:rsid w:val="00797BF5"/>
    <w:rsid w:val="007A0E87"/>
    <w:rsid w:val="007A108A"/>
    <w:rsid w:val="007A1C12"/>
    <w:rsid w:val="007A2993"/>
    <w:rsid w:val="007A2E68"/>
    <w:rsid w:val="007A3FC9"/>
    <w:rsid w:val="007A4836"/>
    <w:rsid w:val="007A5B6C"/>
    <w:rsid w:val="007A797F"/>
    <w:rsid w:val="007A7BBE"/>
    <w:rsid w:val="007B0406"/>
    <w:rsid w:val="007B17BF"/>
    <w:rsid w:val="007B20A6"/>
    <w:rsid w:val="007B27CF"/>
    <w:rsid w:val="007B3AF0"/>
    <w:rsid w:val="007B425E"/>
    <w:rsid w:val="007B49E2"/>
    <w:rsid w:val="007B5D5B"/>
    <w:rsid w:val="007B6C48"/>
    <w:rsid w:val="007B727D"/>
    <w:rsid w:val="007C07BF"/>
    <w:rsid w:val="007C1F98"/>
    <w:rsid w:val="007C3FC6"/>
    <w:rsid w:val="007C4267"/>
    <w:rsid w:val="007C63B7"/>
    <w:rsid w:val="007C63D8"/>
    <w:rsid w:val="007C6A5C"/>
    <w:rsid w:val="007D015F"/>
    <w:rsid w:val="007D01FB"/>
    <w:rsid w:val="007D2727"/>
    <w:rsid w:val="007D39C8"/>
    <w:rsid w:val="007D4F5A"/>
    <w:rsid w:val="007D5AFA"/>
    <w:rsid w:val="007D6781"/>
    <w:rsid w:val="007D712F"/>
    <w:rsid w:val="007D72CE"/>
    <w:rsid w:val="007D7E36"/>
    <w:rsid w:val="007E1069"/>
    <w:rsid w:val="007E1B1B"/>
    <w:rsid w:val="007E2D67"/>
    <w:rsid w:val="007E3220"/>
    <w:rsid w:val="007E4340"/>
    <w:rsid w:val="007E6FC1"/>
    <w:rsid w:val="007F11F6"/>
    <w:rsid w:val="007F184A"/>
    <w:rsid w:val="007F1BE8"/>
    <w:rsid w:val="007F1F8C"/>
    <w:rsid w:val="007F2CCF"/>
    <w:rsid w:val="007F3065"/>
    <w:rsid w:val="007F354B"/>
    <w:rsid w:val="007F424F"/>
    <w:rsid w:val="007F5803"/>
    <w:rsid w:val="007F6B33"/>
    <w:rsid w:val="007F712B"/>
    <w:rsid w:val="0080008F"/>
    <w:rsid w:val="0080039F"/>
    <w:rsid w:val="00800CA1"/>
    <w:rsid w:val="008018F1"/>
    <w:rsid w:val="0080241E"/>
    <w:rsid w:val="00802BA2"/>
    <w:rsid w:val="00803998"/>
    <w:rsid w:val="00804C6A"/>
    <w:rsid w:val="0080544F"/>
    <w:rsid w:val="00805E4F"/>
    <w:rsid w:val="00807384"/>
    <w:rsid w:val="00810C1C"/>
    <w:rsid w:val="00810CF6"/>
    <w:rsid w:val="00812D9B"/>
    <w:rsid w:val="00813AFB"/>
    <w:rsid w:val="00814FFF"/>
    <w:rsid w:val="0081594B"/>
    <w:rsid w:val="008168FA"/>
    <w:rsid w:val="00816C2F"/>
    <w:rsid w:val="0081711D"/>
    <w:rsid w:val="00817657"/>
    <w:rsid w:val="00817975"/>
    <w:rsid w:val="00821984"/>
    <w:rsid w:val="008226CB"/>
    <w:rsid w:val="00822A2B"/>
    <w:rsid w:val="00823BC8"/>
    <w:rsid w:val="00827995"/>
    <w:rsid w:val="00830077"/>
    <w:rsid w:val="008306B7"/>
    <w:rsid w:val="00830994"/>
    <w:rsid w:val="008309AF"/>
    <w:rsid w:val="00832A6B"/>
    <w:rsid w:val="00837A65"/>
    <w:rsid w:val="00840552"/>
    <w:rsid w:val="00840732"/>
    <w:rsid w:val="0084124D"/>
    <w:rsid w:val="00841394"/>
    <w:rsid w:val="00842C47"/>
    <w:rsid w:val="00843C81"/>
    <w:rsid w:val="00844335"/>
    <w:rsid w:val="00845D85"/>
    <w:rsid w:val="0085056F"/>
    <w:rsid w:val="0085151C"/>
    <w:rsid w:val="0085160B"/>
    <w:rsid w:val="008516B4"/>
    <w:rsid w:val="008528F6"/>
    <w:rsid w:val="00853A94"/>
    <w:rsid w:val="00856398"/>
    <w:rsid w:val="008564FD"/>
    <w:rsid w:val="00856653"/>
    <w:rsid w:val="0085742E"/>
    <w:rsid w:val="00861B01"/>
    <w:rsid w:val="00862077"/>
    <w:rsid w:val="008623B0"/>
    <w:rsid w:val="008628A2"/>
    <w:rsid w:val="00862AD2"/>
    <w:rsid w:val="00863F4E"/>
    <w:rsid w:val="00864D7C"/>
    <w:rsid w:val="008650E1"/>
    <w:rsid w:val="0086510E"/>
    <w:rsid w:val="00867D82"/>
    <w:rsid w:val="008700D4"/>
    <w:rsid w:val="008702D5"/>
    <w:rsid w:val="00871B78"/>
    <w:rsid w:val="00871F5B"/>
    <w:rsid w:val="00872319"/>
    <w:rsid w:val="00874AB1"/>
    <w:rsid w:val="00875282"/>
    <w:rsid w:val="008769C1"/>
    <w:rsid w:val="00877FCA"/>
    <w:rsid w:val="008805B9"/>
    <w:rsid w:val="00880991"/>
    <w:rsid w:val="00881910"/>
    <w:rsid w:val="00882251"/>
    <w:rsid w:val="00882724"/>
    <w:rsid w:val="008828F4"/>
    <w:rsid w:val="00882E8C"/>
    <w:rsid w:val="00882FF9"/>
    <w:rsid w:val="0088477D"/>
    <w:rsid w:val="0088594D"/>
    <w:rsid w:val="00885E4E"/>
    <w:rsid w:val="00887183"/>
    <w:rsid w:val="00890120"/>
    <w:rsid w:val="00890329"/>
    <w:rsid w:val="008907CB"/>
    <w:rsid w:val="00890A81"/>
    <w:rsid w:val="008958D5"/>
    <w:rsid w:val="008961A9"/>
    <w:rsid w:val="008A000C"/>
    <w:rsid w:val="008A2B47"/>
    <w:rsid w:val="008A3E4D"/>
    <w:rsid w:val="008A5141"/>
    <w:rsid w:val="008A5768"/>
    <w:rsid w:val="008A596D"/>
    <w:rsid w:val="008A692D"/>
    <w:rsid w:val="008A6E4B"/>
    <w:rsid w:val="008B15AA"/>
    <w:rsid w:val="008B1F39"/>
    <w:rsid w:val="008B2711"/>
    <w:rsid w:val="008B27B1"/>
    <w:rsid w:val="008B308A"/>
    <w:rsid w:val="008B317E"/>
    <w:rsid w:val="008B34C1"/>
    <w:rsid w:val="008B3F5D"/>
    <w:rsid w:val="008B410D"/>
    <w:rsid w:val="008B4C1D"/>
    <w:rsid w:val="008B5DD1"/>
    <w:rsid w:val="008B5F8E"/>
    <w:rsid w:val="008B606B"/>
    <w:rsid w:val="008C1B02"/>
    <w:rsid w:val="008C47A8"/>
    <w:rsid w:val="008C488E"/>
    <w:rsid w:val="008C5259"/>
    <w:rsid w:val="008C6660"/>
    <w:rsid w:val="008C7997"/>
    <w:rsid w:val="008D05CE"/>
    <w:rsid w:val="008D0B98"/>
    <w:rsid w:val="008D12A5"/>
    <w:rsid w:val="008D1C82"/>
    <w:rsid w:val="008D5998"/>
    <w:rsid w:val="008D7218"/>
    <w:rsid w:val="008E171E"/>
    <w:rsid w:val="008E18B8"/>
    <w:rsid w:val="008E2A7D"/>
    <w:rsid w:val="008E3F72"/>
    <w:rsid w:val="008E5051"/>
    <w:rsid w:val="008E5C45"/>
    <w:rsid w:val="008E7A10"/>
    <w:rsid w:val="008E7B6D"/>
    <w:rsid w:val="008F0152"/>
    <w:rsid w:val="008F092C"/>
    <w:rsid w:val="008F0A5A"/>
    <w:rsid w:val="008F136E"/>
    <w:rsid w:val="008F25BD"/>
    <w:rsid w:val="008F2B8F"/>
    <w:rsid w:val="008F2E84"/>
    <w:rsid w:val="008F4025"/>
    <w:rsid w:val="008F499F"/>
    <w:rsid w:val="008F4BA8"/>
    <w:rsid w:val="008F60E5"/>
    <w:rsid w:val="008F6600"/>
    <w:rsid w:val="0090068B"/>
    <w:rsid w:val="00904527"/>
    <w:rsid w:val="009063E4"/>
    <w:rsid w:val="0090798A"/>
    <w:rsid w:val="00910530"/>
    <w:rsid w:val="009109CE"/>
    <w:rsid w:val="00910FC2"/>
    <w:rsid w:val="00912166"/>
    <w:rsid w:val="0091255D"/>
    <w:rsid w:val="00914B8D"/>
    <w:rsid w:val="00914D59"/>
    <w:rsid w:val="00915236"/>
    <w:rsid w:val="00915E00"/>
    <w:rsid w:val="0091643A"/>
    <w:rsid w:val="00916506"/>
    <w:rsid w:val="0091718D"/>
    <w:rsid w:val="0091776F"/>
    <w:rsid w:val="00920405"/>
    <w:rsid w:val="00920DA0"/>
    <w:rsid w:val="009212E7"/>
    <w:rsid w:val="009242BC"/>
    <w:rsid w:val="009249AD"/>
    <w:rsid w:val="0093099A"/>
    <w:rsid w:val="00931439"/>
    <w:rsid w:val="00931471"/>
    <w:rsid w:val="0093162B"/>
    <w:rsid w:val="0093220E"/>
    <w:rsid w:val="0093247D"/>
    <w:rsid w:val="009339F9"/>
    <w:rsid w:val="00934E95"/>
    <w:rsid w:val="00935AF3"/>
    <w:rsid w:val="00935FBF"/>
    <w:rsid w:val="0093654C"/>
    <w:rsid w:val="00936CC5"/>
    <w:rsid w:val="00941360"/>
    <w:rsid w:val="009419DF"/>
    <w:rsid w:val="00941FA2"/>
    <w:rsid w:val="00943844"/>
    <w:rsid w:val="00943BF1"/>
    <w:rsid w:val="00945328"/>
    <w:rsid w:val="009456A9"/>
    <w:rsid w:val="009477DD"/>
    <w:rsid w:val="00947932"/>
    <w:rsid w:val="0095041A"/>
    <w:rsid w:val="00950774"/>
    <w:rsid w:val="00950DFF"/>
    <w:rsid w:val="00951B68"/>
    <w:rsid w:val="00951D00"/>
    <w:rsid w:val="0095332D"/>
    <w:rsid w:val="00953459"/>
    <w:rsid w:val="00954561"/>
    <w:rsid w:val="00955BEC"/>
    <w:rsid w:val="00956079"/>
    <w:rsid w:val="009565DB"/>
    <w:rsid w:val="00956D51"/>
    <w:rsid w:val="00957E0B"/>
    <w:rsid w:val="009602EF"/>
    <w:rsid w:val="00960BFE"/>
    <w:rsid w:val="00960C59"/>
    <w:rsid w:val="00960E55"/>
    <w:rsid w:val="00961030"/>
    <w:rsid w:val="0096199B"/>
    <w:rsid w:val="009625BB"/>
    <w:rsid w:val="0096346C"/>
    <w:rsid w:val="009647CF"/>
    <w:rsid w:val="00964F8C"/>
    <w:rsid w:val="00966539"/>
    <w:rsid w:val="00966728"/>
    <w:rsid w:val="00966E46"/>
    <w:rsid w:val="0096747D"/>
    <w:rsid w:val="0097077E"/>
    <w:rsid w:val="00972679"/>
    <w:rsid w:val="00972CAE"/>
    <w:rsid w:val="00975758"/>
    <w:rsid w:val="0097663E"/>
    <w:rsid w:val="00976CDF"/>
    <w:rsid w:val="0097721E"/>
    <w:rsid w:val="00977790"/>
    <w:rsid w:val="00980912"/>
    <w:rsid w:val="00980913"/>
    <w:rsid w:val="009813FF"/>
    <w:rsid w:val="009830C2"/>
    <w:rsid w:val="00983DEE"/>
    <w:rsid w:val="00985A79"/>
    <w:rsid w:val="00985C02"/>
    <w:rsid w:val="00985E6D"/>
    <w:rsid w:val="0098648B"/>
    <w:rsid w:val="00986938"/>
    <w:rsid w:val="00986B65"/>
    <w:rsid w:val="00986F87"/>
    <w:rsid w:val="009913DC"/>
    <w:rsid w:val="00991958"/>
    <w:rsid w:val="00991B99"/>
    <w:rsid w:val="00991BE7"/>
    <w:rsid w:val="00991F33"/>
    <w:rsid w:val="00992199"/>
    <w:rsid w:val="00994116"/>
    <w:rsid w:val="009945C8"/>
    <w:rsid w:val="00994661"/>
    <w:rsid w:val="00995AA8"/>
    <w:rsid w:val="00995B19"/>
    <w:rsid w:val="0099688B"/>
    <w:rsid w:val="009975D4"/>
    <w:rsid w:val="009978C0"/>
    <w:rsid w:val="00997935"/>
    <w:rsid w:val="0099799A"/>
    <w:rsid w:val="009A0936"/>
    <w:rsid w:val="009A1D4A"/>
    <w:rsid w:val="009A1EDE"/>
    <w:rsid w:val="009A3112"/>
    <w:rsid w:val="009A33E7"/>
    <w:rsid w:val="009A4A01"/>
    <w:rsid w:val="009A7F3E"/>
    <w:rsid w:val="009B0B79"/>
    <w:rsid w:val="009B14BA"/>
    <w:rsid w:val="009B1EB5"/>
    <w:rsid w:val="009B274B"/>
    <w:rsid w:val="009B2A3E"/>
    <w:rsid w:val="009B3BDC"/>
    <w:rsid w:val="009B5B98"/>
    <w:rsid w:val="009B64EA"/>
    <w:rsid w:val="009C0EE2"/>
    <w:rsid w:val="009C156B"/>
    <w:rsid w:val="009C1A5D"/>
    <w:rsid w:val="009C251B"/>
    <w:rsid w:val="009C5262"/>
    <w:rsid w:val="009C52C3"/>
    <w:rsid w:val="009C668C"/>
    <w:rsid w:val="009C7C05"/>
    <w:rsid w:val="009C7C6B"/>
    <w:rsid w:val="009D049D"/>
    <w:rsid w:val="009D27CD"/>
    <w:rsid w:val="009D3A4F"/>
    <w:rsid w:val="009D42C9"/>
    <w:rsid w:val="009D438A"/>
    <w:rsid w:val="009D5210"/>
    <w:rsid w:val="009D5744"/>
    <w:rsid w:val="009D6D04"/>
    <w:rsid w:val="009E0080"/>
    <w:rsid w:val="009E048E"/>
    <w:rsid w:val="009E0BCD"/>
    <w:rsid w:val="009E116B"/>
    <w:rsid w:val="009E1207"/>
    <w:rsid w:val="009E2F60"/>
    <w:rsid w:val="009E4C03"/>
    <w:rsid w:val="009E5AE8"/>
    <w:rsid w:val="009E663F"/>
    <w:rsid w:val="009E6A0B"/>
    <w:rsid w:val="009E6E7D"/>
    <w:rsid w:val="009E7CCB"/>
    <w:rsid w:val="009F0634"/>
    <w:rsid w:val="009F18E7"/>
    <w:rsid w:val="009F1E45"/>
    <w:rsid w:val="009F1EB8"/>
    <w:rsid w:val="009F31F4"/>
    <w:rsid w:val="009F34D8"/>
    <w:rsid w:val="009F3700"/>
    <w:rsid w:val="009F38F5"/>
    <w:rsid w:val="009F4A1D"/>
    <w:rsid w:val="009F58A8"/>
    <w:rsid w:val="009F6591"/>
    <w:rsid w:val="009F65B0"/>
    <w:rsid w:val="009F77D9"/>
    <w:rsid w:val="00A006B9"/>
    <w:rsid w:val="00A00BF1"/>
    <w:rsid w:val="00A01A20"/>
    <w:rsid w:val="00A024F2"/>
    <w:rsid w:val="00A02F53"/>
    <w:rsid w:val="00A0320F"/>
    <w:rsid w:val="00A03568"/>
    <w:rsid w:val="00A04ACD"/>
    <w:rsid w:val="00A05112"/>
    <w:rsid w:val="00A0613A"/>
    <w:rsid w:val="00A06C63"/>
    <w:rsid w:val="00A06CAA"/>
    <w:rsid w:val="00A078EE"/>
    <w:rsid w:val="00A07D21"/>
    <w:rsid w:val="00A10B57"/>
    <w:rsid w:val="00A1118B"/>
    <w:rsid w:val="00A12DF9"/>
    <w:rsid w:val="00A13782"/>
    <w:rsid w:val="00A13AF3"/>
    <w:rsid w:val="00A142F9"/>
    <w:rsid w:val="00A14C83"/>
    <w:rsid w:val="00A16D70"/>
    <w:rsid w:val="00A17918"/>
    <w:rsid w:val="00A209CE"/>
    <w:rsid w:val="00A21462"/>
    <w:rsid w:val="00A21D9E"/>
    <w:rsid w:val="00A21FE1"/>
    <w:rsid w:val="00A22056"/>
    <w:rsid w:val="00A2342C"/>
    <w:rsid w:val="00A24D0F"/>
    <w:rsid w:val="00A25008"/>
    <w:rsid w:val="00A27E6B"/>
    <w:rsid w:val="00A30493"/>
    <w:rsid w:val="00A30F16"/>
    <w:rsid w:val="00A31D2A"/>
    <w:rsid w:val="00A32FF3"/>
    <w:rsid w:val="00A33D98"/>
    <w:rsid w:val="00A341A0"/>
    <w:rsid w:val="00A3582E"/>
    <w:rsid w:val="00A35CC8"/>
    <w:rsid w:val="00A35DEE"/>
    <w:rsid w:val="00A36623"/>
    <w:rsid w:val="00A3665E"/>
    <w:rsid w:val="00A37BA6"/>
    <w:rsid w:val="00A37E17"/>
    <w:rsid w:val="00A40416"/>
    <w:rsid w:val="00A405FE"/>
    <w:rsid w:val="00A40B70"/>
    <w:rsid w:val="00A413B5"/>
    <w:rsid w:val="00A413D9"/>
    <w:rsid w:val="00A42CEE"/>
    <w:rsid w:val="00A43AAF"/>
    <w:rsid w:val="00A44BC3"/>
    <w:rsid w:val="00A45135"/>
    <w:rsid w:val="00A46B1D"/>
    <w:rsid w:val="00A46BBF"/>
    <w:rsid w:val="00A50986"/>
    <w:rsid w:val="00A50F99"/>
    <w:rsid w:val="00A5134B"/>
    <w:rsid w:val="00A518A0"/>
    <w:rsid w:val="00A51A46"/>
    <w:rsid w:val="00A51EB5"/>
    <w:rsid w:val="00A52727"/>
    <w:rsid w:val="00A53014"/>
    <w:rsid w:val="00A5342B"/>
    <w:rsid w:val="00A543AC"/>
    <w:rsid w:val="00A55621"/>
    <w:rsid w:val="00A565A6"/>
    <w:rsid w:val="00A5732F"/>
    <w:rsid w:val="00A601FE"/>
    <w:rsid w:val="00A60F14"/>
    <w:rsid w:val="00A61151"/>
    <w:rsid w:val="00A61170"/>
    <w:rsid w:val="00A6153E"/>
    <w:rsid w:val="00A615EB"/>
    <w:rsid w:val="00A61822"/>
    <w:rsid w:val="00A6307F"/>
    <w:rsid w:val="00A646BF"/>
    <w:rsid w:val="00A64B92"/>
    <w:rsid w:val="00A65DEB"/>
    <w:rsid w:val="00A662B3"/>
    <w:rsid w:val="00A67410"/>
    <w:rsid w:val="00A67C2C"/>
    <w:rsid w:val="00A7032B"/>
    <w:rsid w:val="00A709D4"/>
    <w:rsid w:val="00A731E6"/>
    <w:rsid w:val="00A75A62"/>
    <w:rsid w:val="00A764D1"/>
    <w:rsid w:val="00A76EE1"/>
    <w:rsid w:val="00A77391"/>
    <w:rsid w:val="00A776C4"/>
    <w:rsid w:val="00A80328"/>
    <w:rsid w:val="00A80A6B"/>
    <w:rsid w:val="00A81D49"/>
    <w:rsid w:val="00A82CC6"/>
    <w:rsid w:val="00A83223"/>
    <w:rsid w:val="00A83834"/>
    <w:rsid w:val="00A83C08"/>
    <w:rsid w:val="00A83F4D"/>
    <w:rsid w:val="00A8510D"/>
    <w:rsid w:val="00A8645A"/>
    <w:rsid w:val="00A871E3"/>
    <w:rsid w:val="00A8757F"/>
    <w:rsid w:val="00A87825"/>
    <w:rsid w:val="00A91DA5"/>
    <w:rsid w:val="00A920C0"/>
    <w:rsid w:val="00A946FB"/>
    <w:rsid w:val="00A94D1A"/>
    <w:rsid w:val="00A95173"/>
    <w:rsid w:val="00A95B62"/>
    <w:rsid w:val="00A960D9"/>
    <w:rsid w:val="00A96D8A"/>
    <w:rsid w:val="00A96F3D"/>
    <w:rsid w:val="00AA0B96"/>
    <w:rsid w:val="00AA2576"/>
    <w:rsid w:val="00AA2B3B"/>
    <w:rsid w:val="00AA2F08"/>
    <w:rsid w:val="00AA2F70"/>
    <w:rsid w:val="00AA3C5F"/>
    <w:rsid w:val="00AA3D9A"/>
    <w:rsid w:val="00AA4143"/>
    <w:rsid w:val="00AA573A"/>
    <w:rsid w:val="00AA7FDA"/>
    <w:rsid w:val="00AB2C9B"/>
    <w:rsid w:val="00AB4338"/>
    <w:rsid w:val="00AB4383"/>
    <w:rsid w:val="00AB518C"/>
    <w:rsid w:val="00AB56DE"/>
    <w:rsid w:val="00AB5A28"/>
    <w:rsid w:val="00AB77B3"/>
    <w:rsid w:val="00AB7E9E"/>
    <w:rsid w:val="00AC0A16"/>
    <w:rsid w:val="00AC1763"/>
    <w:rsid w:val="00AC1CCC"/>
    <w:rsid w:val="00AC2ECD"/>
    <w:rsid w:val="00AC3B51"/>
    <w:rsid w:val="00AC798A"/>
    <w:rsid w:val="00AC7D3E"/>
    <w:rsid w:val="00AD043C"/>
    <w:rsid w:val="00AD11DA"/>
    <w:rsid w:val="00AD14DE"/>
    <w:rsid w:val="00AD2068"/>
    <w:rsid w:val="00AD385C"/>
    <w:rsid w:val="00AD3BD2"/>
    <w:rsid w:val="00AD4B6C"/>
    <w:rsid w:val="00AD5728"/>
    <w:rsid w:val="00AD57ED"/>
    <w:rsid w:val="00AD5FFE"/>
    <w:rsid w:val="00AD6203"/>
    <w:rsid w:val="00AD63AA"/>
    <w:rsid w:val="00AD65D3"/>
    <w:rsid w:val="00AD6B26"/>
    <w:rsid w:val="00AD6CFD"/>
    <w:rsid w:val="00AD71F6"/>
    <w:rsid w:val="00AE0E9D"/>
    <w:rsid w:val="00AE14C6"/>
    <w:rsid w:val="00AE2707"/>
    <w:rsid w:val="00AE2A02"/>
    <w:rsid w:val="00AE33FE"/>
    <w:rsid w:val="00AE48CA"/>
    <w:rsid w:val="00AE6285"/>
    <w:rsid w:val="00AE6945"/>
    <w:rsid w:val="00AF3C0C"/>
    <w:rsid w:val="00AF3C4F"/>
    <w:rsid w:val="00AF6128"/>
    <w:rsid w:val="00AF6C70"/>
    <w:rsid w:val="00B01ECA"/>
    <w:rsid w:val="00B02CC5"/>
    <w:rsid w:val="00B043A2"/>
    <w:rsid w:val="00B04812"/>
    <w:rsid w:val="00B05594"/>
    <w:rsid w:val="00B05A38"/>
    <w:rsid w:val="00B06156"/>
    <w:rsid w:val="00B06298"/>
    <w:rsid w:val="00B07A5F"/>
    <w:rsid w:val="00B07D2B"/>
    <w:rsid w:val="00B10A88"/>
    <w:rsid w:val="00B13605"/>
    <w:rsid w:val="00B13675"/>
    <w:rsid w:val="00B13CC3"/>
    <w:rsid w:val="00B13FEA"/>
    <w:rsid w:val="00B14431"/>
    <w:rsid w:val="00B14461"/>
    <w:rsid w:val="00B158C0"/>
    <w:rsid w:val="00B15BA0"/>
    <w:rsid w:val="00B16DFE"/>
    <w:rsid w:val="00B17001"/>
    <w:rsid w:val="00B17037"/>
    <w:rsid w:val="00B17304"/>
    <w:rsid w:val="00B202BA"/>
    <w:rsid w:val="00B2084D"/>
    <w:rsid w:val="00B21581"/>
    <w:rsid w:val="00B2300E"/>
    <w:rsid w:val="00B23799"/>
    <w:rsid w:val="00B23CD4"/>
    <w:rsid w:val="00B2631D"/>
    <w:rsid w:val="00B2723B"/>
    <w:rsid w:val="00B3096A"/>
    <w:rsid w:val="00B31793"/>
    <w:rsid w:val="00B34682"/>
    <w:rsid w:val="00B34FFA"/>
    <w:rsid w:val="00B36AAA"/>
    <w:rsid w:val="00B36CEC"/>
    <w:rsid w:val="00B400FA"/>
    <w:rsid w:val="00B40BED"/>
    <w:rsid w:val="00B41780"/>
    <w:rsid w:val="00B41AFF"/>
    <w:rsid w:val="00B4251F"/>
    <w:rsid w:val="00B42552"/>
    <w:rsid w:val="00B42C24"/>
    <w:rsid w:val="00B43004"/>
    <w:rsid w:val="00B43047"/>
    <w:rsid w:val="00B435A5"/>
    <w:rsid w:val="00B44085"/>
    <w:rsid w:val="00B441A7"/>
    <w:rsid w:val="00B44927"/>
    <w:rsid w:val="00B45891"/>
    <w:rsid w:val="00B45AC1"/>
    <w:rsid w:val="00B45FF0"/>
    <w:rsid w:val="00B47866"/>
    <w:rsid w:val="00B47B7D"/>
    <w:rsid w:val="00B47BF1"/>
    <w:rsid w:val="00B47EEF"/>
    <w:rsid w:val="00B5083A"/>
    <w:rsid w:val="00B5104F"/>
    <w:rsid w:val="00B51F13"/>
    <w:rsid w:val="00B5252B"/>
    <w:rsid w:val="00B52570"/>
    <w:rsid w:val="00B52C13"/>
    <w:rsid w:val="00B530AE"/>
    <w:rsid w:val="00B535DF"/>
    <w:rsid w:val="00B5606A"/>
    <w:rsid w:val="00B56A3A"/>
    <w:rsid w:val="00B6036F"/>
    <w:rsid w:val="00B60A4E"/>
    <w:rsid w:val="00B60B4D"/>
    <w:rsid w:val="00B63732"/>
    <w:rsid w:val="00B65F0B"/>
    <w:rsid w:val="00B669A9"/>
    <w:rsid w:val="00B678FE"/>
    <w:rsid w:val="00B72C9B"/>
    <w:rsid w:val="00B73070"/>
    <w:rsid w:val="00B73379"/>
    <w:rsid w:val="00B73824"/>
    <w:rsid w:val="00B76919"/>
    <w:rsid w:val="00B76CBE"/>
    <w:rsid w:val="00B7727C"/>
    <w:rsid w:val="00B778AE"/>
    <w:rsid w:val="00B8240A"/>
    <w:rsid w:val="00B85767"/>
    <w:rsid w:val="00B85928"/>
    <w:rsid w:val="00B86E5C"/>
    <w:rsid w:val="00B87858"/>
    <w:rsid w:val="00B8789C"/>
    <w:rsid w:val="00B90868"/>
    <w:rsid w:val="00B90AC3"/>
    <w:rsid w:val="00B91205"/>
    <w:rsid w:val="00B9240F"/>
    <w:rsid w:val="00B92D6A"/>
    <w:rsid w:val="00B937CB"/>
    <w:rsid w:val="00B937DB"/>
    <w:rsid w:val="00B9508D"/>
    <w:rsid w:val="00B95159"/>
    <w:rsid w:val="00B96563"/>
    <w:rsid w:val="00B97844"/>
    <w:rsid w:val="00BA0996"/>
    <w:rsid w:val="00BA0C8D"/>
    <w:rsid w:val="00BA0E44"/>
    <w:rsid w:val="00BA1062"/>
    <w:rsid w:val="00BA11D6"/>
    <w:rsid w:val="00BA1B09"/>
    <w:rsid w:val="00BA2402"/>
    <w:rsid w:val="00BA2777"/>
    <w:rsid w:val="00BA3C4C"/>
    <w:rsid w:val="00BA6337"/>
    <w:rsid w:val="00BA77F4"/>
    <w:rsid w:val="00BA7DA2"/>
    <w:rsid w:val="00BB07F9"/>
    <w:rsid w:val="00BB0CB0"/>
    <w:rsid w:val="00BB148B"/>
    <w:rsid w:val="00BB1E5A"/>
    <w:rsid w:val="00BB1F73"/>
    <w:rsid w:val="00BB39B2"/>
    <w:rsid w:val="00BB4783"/>
    <w:rsid w:val="00BB622F"/>
    <w:rsid w:val="00BB6B43"/>
    <w:rsid w:val="00BB7C78"/>
    <w:rsid w:val="00BC0EBA"/>
    <w:rsid w:val="00BC1AE8"/>
    <w:rsid w:val="00BC1B13"/>
    <w:rsid w:val="00BC2ECD"/>
    <w:rsid w:val="00BC365A"/>
    <w:rsid w:val="00BC4F7E"/>
    <w:rsid w:val="00BC53EA"/>
    <w:rsid w:val="00BC5DFD"/>
    <w:rsid w:val="00BC5E9E"/>
    <w:rsid w:val="00BC6B0C"/>
    <w:rsid w:val="00BC7A7F"/>
    <w:rsid w:val="00BC7B36"/>
    <w:rsid w:val="00BC7F73"/>
    <w:rsid w:val="00BD3198"/>
    <w:rsid w:val="00BD44A7"/>
    <w:rsid w:val="00BD4576"/>
    <w:rsid w:val="00BD50BD"/>
    <w:rsid w:val="00BD559D"/>
    <w:rsid w:val="00BD5E1A"/>
    <w:rsid w:val="00BD5EFF"/>
    <w:rsid w:val="00BD60F3"/>
    <w:rsid w:val="00BD6662"/>
    <w:rsid w:val="00BD6CE1"/>
    <w:rsid w:val="00BE0CDA"/>
    <w:rsid w:val="00BE0DD9"/>
    <w:rsid w:val="00BE2A2E"/>
    <w:rsid w:val="00BE36FD"/>
    <w:rsid w:val="00BE3EDE"/>
    <w:rsid w:val="00BE4575"/>
    <w:rsid w:val="00BE4D99"/>
    <w:rsid w:val="00BE6434"/>
    <w:rsid w:val="00BE65BE"/>
    <w:rsid w:val="00BE6B6C"/>
    <w:rsid w:val="00BE711D"/>
    <w:rsid w:val="00BE7515"/>
    <w:rsid w:val="00BF0869"/>
    <w:rsid w:val="00BF2BCA"/>
    <w:rsid w:val="00BF2CF5"/>
    <w:rsid w:val="00BF2ED0"/>
    <w:rsid w:val="00BF31FA"/>
    <w:rsid w:val="00BF466D"/>
    <w:rsid w:val="00BF5070"/>
    <w:rsid w:val="00BF57DF"/>
    <w:rsid w:val="00BF655C"/>
    <w:rsid w:val="00C011CB"/>
    <w:rsid w:val="00C01677"/>
    <w:rsid w:val="00C01E1A"/>
    <w:rsid w:val="00C02A89"/>
    <w:rsid w:val="00C04D4F"/>
    <w:rsid w:val="00C06DE4"/>
    <w:rsid w:val="00C07EA6"/>
    <w:rsid w:val="00C116A5"/>
    <w:rsid w:val="00C13199"/>
    <w:rsid w:val="00C13850"/>
    <w:rsid w:val="00C13F69"/>
    <w:rsid w:val="00C170B5"/>
    <w:rsid w:val="00C17230"/>
    <w:rsid w:val="00C17874"/>
    <w:rsid w:val="00C17BD3"/>
    <w:rsid w:val="00C21654"/>
    <w:rsid w:val="00C218FB"/>
    <w:rsid w:val="00C21E7A"/>
    <w:rsid w:val="00C222AC"/>
    <w:rsid w:val="00C222CF"/>
    <w:rsid w:val="00C22E45"/>
    <w:rsid w:val="00C22F44"/>
    <w:rsid w:val="00C24238"/>
    <w:rsid w:val="00C24C16"/>
    <w:rsid w:val="00C2537C"/>
    <w:rsid w:val="00C25686"/>
    <w:rsid w:val="00C26F4F"/>
    <w:rsid w:val="00C27476"/>
    <w:rsid w:val="00C27C40"/>
    <w:rsid w:val="00C27FAD"/>
    <w:rsid w:val="00C33B1F"/>
    <w:rsid w:val="00C34283"/>
    <w:rsid w:val="00C347FA"/>
    <w:rsid w:val="00C34A72"/>
    <w:rsid w:val="00C34DA6"/>
    <w:rsid w:val="00C34F87"/>
    <w:rsid w:val="00C36076"/>
    <w:rsid w:val="00C36D73"/>
    <w:rsid w:val="00C37AC4"/>
    <w:rsid w:val="00C400BB"/>
    <w:rsid w:val="00C42480"/>
    <w:rsid w:val="00C42CCC"/>
    <w:rsid w:val="00C42D46"/>
    <w:rsid w:val="00C47A41"/>
    <w:rsid w:val="00C50151"/>
    <w:rsid w:val="00C518AF"/>
    <w:rsid w:val="00C5196F"/>
    <w:rsid w:val="00C5199D"/>
    <w:rsid w:val="00C52541"/>
    <w:rsid w:val="00C5266F"/>
    <w:rsid w:val="00C52DB6"/>
    <w:rsid w:val="00C542A6"/>
    <w:rsid w:val="00C54E63"/>
    <w:rsid w:val="00C57494"/>
    <w:rsid w:val="00C61B64"/>
    <w:rsid w:val="00C61EF9"/>
    <w:rsid w:val="00C62368"/>
    <w:rsid w:val="00C62798"/>
    <w:rsid w:val="00C63AA7"/>
    <w:rsid w:val="00C64CD5"/>
    <w:rsid w:val="00C65497"/>
    <w:rsid w:val="00C65FA6"/>
    <w:rsid w:val="00C66186"/>
    <w:rsid w:val="00C664AE"/>
    <w:rsid w:val="00C6786C"/>
    <w:rsid w:val="00C67B8B"/>
    <w:rsid w:val="00C73F4B"/>
    <w:rsid w:val="00C74424"/>
    <w:rsid w:val="00C7474F"/>
    <w:rsid w:val="00C77F86"/>
    <w:rsid w:val="00C804F6"/>
    <w:rsid w:val="00C80516"/>
    <w:rsid w:val="00C81077"/>
    <w:rsid w:val="00C813E5"/>
    <w:rsid w:val="00C817BB"/>
    <w:rsid w:val="00C83A0B"/>
    <w:rsid w:val="00C83BF5"/>
    <w:rsid w:val="00C841C2"/>
    <w:rsid w:val="00C84E72"/>
    <w:rsid w:val="00C85B55"/>
    <w:rsid w:val="00C914E6"/>
    <w:rsid w:val="00C9381A"/>
    <w:rsid w:val="00C93CCA"/>
    <w:rsid w:val="00C94FAC"/>
    <w:rsid w:val="00C95B7A"/>
    <w:rsid w:val="00C95C5A"/>
    <w:rsid w:val="00C96DBC"/>
    <w:rsid w:val="00C97DB6"/>
    <w:rsid w:val="00CA0B29"/>
    <w:rsid w:val="00CA139A"/>
    <w:rsid w:val="00CA22DE"/>
    <w:rsid w:val="00CA3DCC"/>
    <w:rsid w:val="00CA434C"/>
    <w:rsid w:val="00CA4CAE"/>
    <w:rsid w:val="00CA6582"/>
    <w:rsid w:val="00CB0128"/>
    <w:rsid w:val="00CB0577"/>
    <w:rsid w:val="00CB2BF5"/>
    <w:rsid w:val="00CB2E66"/>
    <w:rsid w:val="00CB3011"/>
    <w:rsid w:val="00CB5238"/>
    <w:rsid w:val="00CB5B9B"/>
    <w:rsid w:val="00CB5E9D"/>
    <w:rsid w:val="00CB6900"/>
    <w:rsid w:val="00CB73F9"/>
    <w:rsid w:val="00CC0797"/>
    <w:rsid w:val="00CC0E19"/>
    <w:rsid w:val="00CC1722"/>
    <w:rsid w:val="00CC2B95"/>
    <w:rsid w:val="00CC2C1B"/>
    <w:rsid w:val="00CC2DA2"/>
    <w:rsid w:val="00CC373E"/>
    <w:rsid w:val="00CC4551"/>
    <w:rsid w:val="00CC545E"/>
    <w:rsid w:val="00CC6630"/>
    <w:rsid w:val="00CD0DC1"/>
    <w:rsid w:val="00CD1A2F"/>
    <w:rsid w:val="00CD20BB"/>
    <w:rsid w:val="00CD3347"/>
    <w:rsid w:val="00CD4341"/>
    <w:rsid w:val="00CD48DE"/>
    <w:rsid w:val="00CD527D"/>
    <w:rsid w:val="00CD79CC"/>
    <w:rsid w:val="00CD7CCC"/>
    <w:rsid w:val="00CE06DD"/>
    <w:rsid w:val="00CE3FCE"/>
    <w:rsid w:val="00CE444F"/>
    <w:rsid w:val="00CF0795"/>
    <w:rsid w:val="00CF08AF"/>
    <w:rsid w:val="00CF28F4"/>
    <w:rsid w:val="00CF3459"/>
    <w:rsid w:val="00CF4A60"/>
    <w:rsid w:val="00CF5D30"/>
    <w:rsid w:val="00CF7B41"/>
    <w:rsid w:val="00D01373"/>
    <w:rsid w:val="00D014BC"/>
    <w:rsid w:val="00D02975"/>
    <w:rsid w:val="00D02CBF"/>
    <w:rsid w:val="00D04385"/>
    <w:rsid w:val="00D06280"/>
    <w:rsid w:val="00D068F8"/>
    <w:rsid w:val="00D109E6"/>
    <w:rsid w:val="00D10A56"/>
    <w:rsid w:val="00D10BAA"/>
    <w:rsid w:val="00D11CD7"/>
    <w:rsid w:val="00D12E5E"/>
    <w:rsid w:val="00D13BBE"/>
    <w:rsid w:val="00D1438E"/>
    <w:rsid w:val="00D156FA"/>
    <w:rsid w:val="00D20663"/>
    <w:rsid w:val="00D20867"/>
    <w:rsid w:val="00D21E89"/>
    <w:rsid w:val="00D23282"/>
    <w:rsid w:val="00D27203"/>
    <w:rsid w:val="00D27DA0"/>
    <w:rsid w:val="00D27EA8"/>
    <w:rsid w:val="00D30819"/>
    <w:rsid w:val="00D330DD"/>
    <w:rsid w:val="00D3390B"/>
    <w:rsid w:val="00D34FA4"/>
    <w:rsid w:val="00D3602C"/>
    <w:rsid w:val="00D36184"/>
    <w:rsid w:val="00D36AF6"/>
    <w:rsid w:val="00D37D10"/>
    <w:rsid w:val="00D42296"/>
    <w:rsid w:val="00D4352F"/>
    <w:rsid w:val="00D47860"/>
    <w:rsid w:val="00D47963"/>
    <w:rsid w:val="00D52239"/>
    <w:rsid w:val="00D52A29"/>
    <w:rsid w:val="00D54301"/>
    <w:rsid w:val="00D54B96"/>
    <w:rsid w:val="00D56B0E"/>
    <w:rsid w:val="00D57CCC"/>
    <w:rsid w:val="00D6001A"/>
    <w:rsid w:val="00D60C57"/>
    <w:rsid w:val="00D60F81"/>
    <w:rsid w:val="00D61906"/>
    <w:rsid w:val="00D61D35"/>
    <w:rsid w:val="00D62EC6"/>
    <w:rsid w:val="00D656F0"/>
    <w:rsid w:val="00D674AA"/>
    <w:rsid w:val="00D677EA"/>
    <w:rsid w:val="00D67DE5"/>
    <w:rsid w:val="00D67E3C"/>
    <w:rsid w:val="00D7057C"/>
    <w:rsid w:val="00D728CE"/>
    <w:rsid w:val="00D72906"/>
    <w:rsid w:val="00D73565"/>
    <w:rsid w:val="00D73BD1"/>
    <w:rsid w:val="00D74289"/>
    <w:rsid w:val="00D745BE"/>
    <w:rsid w:val="00D74874"/>
    <w:rsid w:val="00D74A56"/>
    <w:rsid w:val="00D74DEB"/>
    <w:rsid w:val="00D75E77"/>
    <w:rsid w:val="00D76025"/>
    <w:rsid w:val="00D76138"/>
    <w:rsid w:val="00D76898"/>
    <w:rsid w:val="00D76D16"/>
    <w:rsid w:val="00D76E15"/>
    <w:rsid w:val="00D77803"/>
    <w:rsid w:val="00D8206E"/>
    <w:rsid w:val="00D83A21"/>
    <w:rsid w:val="00D83FF1"/>
    <w:rsid w:val="00D84A21"/>
    <w:rsid w:val="00D84BD1"/>
    <w:rsid w:val="00D84E08"/>
    <w:rsid w:val="00D85B08"/>
    <w:rsid w:val="00D85D53"/>
    <w:rsid w:val="00D85F55"/>
    <w:rsid w:val="00D86D19"/>
    <w:rsid w:val="00D86D9D"/>
    <w:rsid w:val="00D8722C"/>
    <w:rsid w:val="00D90DBA"/>
    <w:rsid w:val="00D91425"/>
    <w:rsid w:val="00D93A38"/>
    <w:rsid w:val="00D94056"/>
    <w:rsid w:val="00D94387"/>
    <w:rsid w:val="00D961BD"/>
    <w:rsid w:val="00D968BB"/>
    <w:rsid w:val="00D97F66"/>
    <w:rsid w:val="00DA0AC1"/>
    <w:rsid w:val="00DA180E"/>
    <w:rsid w:val="00DA23EE"/>
    <w:rsid w:val="00DA3D22"/>
    <w:rsid w:val="00DA3E19"/>
    <w:rsid w:val="00DA462A"/>
    <w:rsid w:val="00DA4917"/>
    <w:rsid w:val="00DA4ADA"/>
    <w:rsid w:val="00DA4F25"/>
    <w:rsid w:val="00DA5AA2"/>
    <w:rsid w:val="00DA5ECA"/>
    <w:rsid w:val="00DA6F8A"/>
    <w:rsid w:val="00DA7442"/>
    <w:rsid w:val="00DB129D"/>
    <w:rsid w:val="00DB1D36"/>
    <w:rsid w:val="00DB2E60"/>
    <w:rsid w:val="00DB382F"/>
    <w:rsid w:val="00DB472E"/>
    <w:rsid w:val="00DB5B4A"/>
    <w:rsid w:val="00DB64CA"/>
    <w:rsid w:val="00DB65B5"/>
    <w:rsid w:val="00DC0ABB"/>
    <w:rsid w:val="00DC1133"/>
    <w:rsid w:val="00DC14FA"/>
    <w:rsid w:val="00DC1F1F"/>
    <w:rsid w:val="00DC29E2"/>
    <w:rsid w:val="00DC2B8B"/>
    <w:rsid w:val="00DC365D"/>
    <w:rsid w:val="00DC4BA4"/>
    <w:rsid w:val="00DC4F11"/>
    <w:rsid w:val="00DC5737"/>
    <w:rsid w:val="00DC6BDD"/>
    <w:rsid w:val="00DC7C22"/>
    <w:rsid w:val="00DD0294"/>
    <w:rsid w:val="00DD10F6"/>
    <w:rsid w:val="00DD1F01"/>
    <w:rsid w:val="00DD3058"/>
    <w:rsid w:val="00DD3980"/>
    <w:rsid w:val="00DD54EF"/>
    <w:rsid w:val="00DD54F8"/>
    <w:rsid w:val="00DD54FD"/>
    <w:rsid w:val="00DD5BE9"/>
    <w:rsid w:val="00DD6671"/>
    <w:rsid w:val="00DD78BA"/>
    <w:rsid w:val="00DD79B5"/>
    <w:rsid w:val="00DE2496"/>
    <w:rsid w:val="00DE256F"/>
    <w:rsid w:val="00DE296A"/>
    <w:rsid w:val="00DE4073"/>
    <w:rsid w:val="00DE4198"/>
    <w:rsid w:val="00DE4A5A"/>
    <w:rsid w:val="00DE4E1A"/>
    <w:rsid w:val="00DE4EB3"/>
    <w:rsid w:val="00DE5448"/>
    <w:rsid w:val="00DE5595"/>
    <w:rsid w:val="00DE666D"/>
    <w:rsid w:val="00DE712E"/>
    <w:rsid w:val="00DF06DE"/>
    <w:rsid w:val="00DF4173"/>
    <w:rsid w:val="00DF5276"/>
    <w:rsid w:val="00DF605E"/>
    <w:rsid w:val="00DF64FE"/>
    <w:rsid w:val="00DF76EB"/>
    <w:rsid w:val="00DF7AEC"/>
    <w:rsid w:val="00E00B38"/>
    <w:rsid w:val="00E00B9E"/>
    <w:rsid w:val="00E01CB5"/>
    <w:rsid w:val="00E02537"/>
    <w:rsid w:val="00E02703"/>
    <w:rsid w:val="00E028AC"/>
    <w:rsid w:val="00E02BF0"/>
    <w:rsid w:val="00E04976"/>
    <w:rsid w:val="00E07B99"/>
    <w:rsid w:val="00E07C2C"/>
    <w:rsid w:val="00E106AC"/>
    <w:rsid w:val="00E120CE"/>
    <w:rsid w:val="00E12716"/>
    <w:rsid w:val="00E12721"/>
    <w:rsid w:val="00E12D75"/>
    <w:rsid w:val="00E135BE"/>
    <w:rsid w:val="00E13750"/>
    <w:rsid w:val="00E13B76"/>
    <w:rsid w:val="00E13DCC"/>
    <w:rsid w:val="00E1416D"/>
    <w:rsid w:val="00E14687"/>
    <w:rsid w:val="00E1575C"/>
    <w:rsid w:val="00E15B85"/>
    <w:rsid w:val="00E15C6D"/>
    <w:rsid w:val="00E1675F"/>
    <w:rsid w:val="00E169EA"/>
    <w:rsid w:val="00E173E9"/>
    <w:rsid w:val="00E21A77"/>
    <w:rsid w:val="00E21D31"/>
    <w:rsid w:val="00E21E2F"/>
    <w:rsid w:val="00E24552"/>
    <w:rsid w:val="00E25719"/>
    <w:rsid w:val="00E265B0"/>
    <w:rsid w:val="00E272FB"/>
    <w:rsid w:val="00E3248B"/>
    <w:rsid w:val="00E33093"/>
    <w:rsid w:val="00E341B9"/>
    <w:rsid w:val="00E34680"/>
    <w:rsid w:val="00E346B8"/>
    <w:rsid w:val="00E36EC0"/>
    <w:rsid w:val="00E36F44"/>
    <w:rsid w:val="00E36FC6"/>
    <w:rsid w:val="00E40722"/>
    <w:rsid w:val="00E40E66"/>
    <w:rsid w:val="00E4144A"/>
    <w:rsid w:val="00E41701"/>
    <w:rsid w:val="00E41736"/>
    <w:rsid w:val="00E41D60"/>
    <w:rsid w:val="00E41F9B"/>
    <w:rsid w:val="00E42C2E"/>
    <w:rsid w:val="00E45651"/>
    <w:rsid w:val="00E46623"/>
    <w:rsid w:val="00E50EA2"/>
    <w:rsid w:val="00E50FE7"/>
    <w:rsid w:val="00E513BF"/>
    <w:rsid w:val="00E5169E"/>
    <w:rsid w:val="00E534F6"/>
    <w:rsid w:val="00E5403C"/>
    <w:rsid w:val="00E57826"/>
    <w:rsid w:val="00E6028E"/>
    <w:rsid w:val="00E60660"/>
    <w:rsid w:val="00E60B01"/>
    <w:rsid w:val="00E60E7E"/>
    <w:rsid w:val="00E622CE"/>
    <w:rsid w:val="00E63465"/>
    <w:rsid w:val="00E63577"/>
    <w:rsid w:val="00E63A36"/>
    <w:rsid w:val="00E6436F"/>
    <w:rsid w:val="00E65D6B"/>
    <w:rsid w:val="00E67562"/>
    <w:rsid w:val="00E7004A"/>
    <w:rsid w:val="00E7185D"/>
    <w:rsid w:val="00E71917"/>
    <w:rsid w:val="00E72544"/>
    <w:rsid w:val="00E726AB"/>
    <w:rsid w:val="00E72ADB"/>
    <w:rsid w:val="00E72CA1"/>
    <w:rsid w:val="00E7347F"/>
    <w:rsid w:val="00E7549D"/>
    <w:rsid w:val="00E75F3F"/>
    <w:rsid w:val="00E77258"/>
    <w:rsid w:val="00E80436"/>
    <w:rsid w:val="00E8072E"/>
    <w:rsid w:val="00E81290"/>
    <w:rsid w:val="00E813F1"/>
    <w:rsid w:val="00E82C31"/>
    <w:rsid w:val="00E83692"/>
    <w:rsid w:val="00E84446"/>
    <w:rsid w:val="00E874E9"/>
    <w:rsid w:val="00E90AA3"/>
    <w:rsid w:val="00E91CB4"/>
    <w:rsid w:val="00E9281E"/>
    <w:rsid w:val="00E933DC"/>
    <w:rsid w:val="00E93771"/>
    <w:rsid w:val="00E94314"/>
    <w:rsid w:val="00E9497F"/>
    <w:rsid w:val="00E9654B"/>
    <w:rsid w:val="00E96611"/>
    <w:rsid w:val="00E96A17"/>
    <w:rsid w:val="00E97209"/>
    <w:rsid w:val="00E9739C"/>
    <w:rsid w:val="00E97488"/>
    <w:rsid w:val="00E975BA"/>
    <w:rsid w:val="00E979B7"/>
    <w:rsid w:val="00EA0236"/>
    <w:rsid w:val="00EA07C4"/>
    <w:rsid w:val="00EA1570"/>
    <w:rsid w:val="00EA1C0D"/>
    <w:rsid w:val="00EA7188"/>
    <w:rsid w:val="00EA74AE"/>
    <w:rsid w:val="00EB132E"/>
    <w:rsid w:val="00EB3554"/>
    <w:rsid w:val="00EB379B"/>
    <w:rsid w:val="00EB4075"/>
    <w:rsid w:val="00EB42CA"/>
    <w:rsid w:val="00EB46E2"/>
    <w:rsid w:val="00EB4B34"/>
    <w:rsid w:val="00EB4F61"/>
    <w:rsid w:val="00EB51A8"/>
    <w:rsid w:val="00EB5B21"/>
    <w:rsid w:val="00EB6702"/>
    <w:rsid w:val="00EB7C0C"/>
    <w:rsid w:val="00EC0DAC"/>
    <w:rsid w:val="00EC1103"/>
    <w:rsid w:val="00EC1351"/>
    <w:rsid w:val="00EC360A"/>
    <w:rsid w:val="00EC4798"/>
    <w:rsid w:val="00EC510C"/>
    <w:rsid w:val="00EC7290"/>
    <w:rsid w:val="00EC7682"/>
    <w:rsid w:val="00EC786F"/>
    <w:rsid w:val="00EC78A5"/>
    <w:rsid w:val="00ED1AB1"/>
    <w:rsid w:val="00ED2901"/>
    <w:rsid w:val="00ED29ED"/>
    <w:rsid w:val="00ED3F1F"/>
    <w:rsid w:val="00ED3FA1"/>
    <w:rsid w:val="00ED445E"/>
    <w:rsid w:val="00ED4668"/>
    <w:rsid w:val="00ED54DE"/>
    <w:rsid w:val="00ED6613"/>
    <w:rsid w:val="00ED6AF8"/>
    <w:rsid w:val="00ED742D"/>
    <w:rsid w:val="00EE1D0F"/>
    <w:rsid w:val="00EE28EE"/>
    <w:rsid w:val="00EE541E"/>
    <w:rsid w:val="00EE78E4"/>
    <w:rsid w:val="00EE7B62"/>
    <w:rsid w:val="00EF0AB5"/>
    <w:rsid w:val="00EF0D9E"/>
    <w:rsid w:val="00EF1E6F"/>
    <w:rsid w:val="00EF4173"/>
    <w:rsid w:val="00EF41DD"/>
    <w:rsid w:val="00EF4404"/>
    <w:rsid w:val="00EF68FD"/>
    <w:rsid w:val="00EF7B2A"/>
    <w:rsid w:val="00F003CF"/>
    <w:rsid w:val="00F01351"/>
    <w:rsid w:val="00F01FDA"/>
    <w:rsid w:val="00F0201F"/>
    <w:rsid w:val="00F02B7D"/>
    <w:rsid w:val="00F03553"/>
    <w:rsid w:val="00F039C8"/>
    <w:rsid w:val="00F04153"/>
    <w:rsid w:val="00F05545"/>
    <w:rsid w:val="00F06971"/>
    <w:rsid w:val="00F069F9"/>
    <w:rsid w:val="00F07118"/>
    <w:rsid w:val="00F07C46"/>
    <w:rsid w:val="00F10630"/>
    <w:rsid w:val="00F10F4C"/>
    <w:rsid w:val="00F110D6"/>
    <w:rsid w:val="00F1199F"/>
    <w:rsid w:val="00F127F6"/>
    <w:rsid w:val="00F12FFC"/>
    <w:rsid w:val="00F141BB"/>
    <w:rsid w:val="00F14D71"/>
    <w:rsid w:val="00F150A6"/>
    <w:rsid w:val="00F15760"/>
    <w:rsid w:val="00F162EB"/>
    <w:rsid w:val="00F17953"/>
    <w:rsid w:val="00F2046C"/>
    <w:rsid w:val="00F209CA"/>
    <w:rsid w:val="00F211E6"/>
    <w:rsid w:val="00F214A5"/>
    <w:rsid w:val="00F21FD8"/>
    <w:rsid w:val="00F22856"/>
    <w:rsid w:val="00F231D9"/>
    <w:rsid w:val="00F24E7B"/>
    <w:rsid w:val="00F2632F"/>
    <w:rsid w:val="00F27996"/>
    <w:rsid w:val="00F30D56"/>
    <w:rsid w:val="00F33990"/>
    <w:rsid w:val="00F33BA3"/>
    <w:rsid w:val="00F354E3"/>
    <w:rsid w:val="00F36791"/>
    <w:rsid w:val="00F36AB6"/>
    <w:rsid w:val="00F37935"/>
    <w:rsid w:val="00F37EF1"/>
    <w:rsid w:val="00F40387"/>
    <w:rsid w:val="00F4229C"/>
    <w:rsid w:val="00F4390D"/>
    <w:rsid w:val="00F43BA3"/>
    <w:rsid w:val="00F43BEE"/>
    <w:rsid w:val="00F440AC"/>
    <w:rsid w:val="00F45344"/>
    <w:rsid w:val="00F4577A"/>
    <w:rsid w:val="00F45CC7"/>
    <w:rsid w:val="00F46F81"/>
    <w:rsid w:val="00F47CBC"/>
    <w:rsid w:val="00F50DB1"/>
    <w:rsid w:val="00F51416"/>
    <w:rsid w:val="00F52DED"/>
    <w:rsid w:val="00F538DF"/>
    <w:rsid w:val="00F55AB0"/>
    <w:rsid w:val="00F56BE3"/>
    <w:rsid w:val="00F5701F"/>
    <w:rsid w:val="00F5721E"/>
    <w:rsid w:val="00F578DD"/>
    <w:rsid w:val="00F601A7"/>
    <w:rsid w:val="00F60470"/>
    <w:rsid w:val="00F6059D"/>
    <w:rsid w:val="00F6194A"/>
    <w:rsid w:val="00F632E9"/>
    <w:rsid w:val="00F63303"/>
    <w:rsid w:val="00F63D19"/>
    <w:rsid w:val="00F64708"/>
    <w:rsid w:val="00F6524D"/>
    <w:rsid w:val="00F66255"/>
    <w:rsid w:val="00F67F82"/>
    <w:rsid w:val="00F706E0"/>
    <w:rsid w:val="00F72239"/>
    <w:rsid w:val="00F760C2"/>
    <w:rsid w:val="00F77609"/>
    <w:rsid w:val="00F803D8"/>
    <w:rsid w:val="00F81141"/>
    <w:rsid w:val="00F81A66"/>
    <w:rsid w:val="00F82C94"/>
    <w:rsid w:val="00F84D6A"/>
    <w:rsid w:val="00F90090"/>
    <w:rsid w:val="00F90E9D"/>
    <w:rsid w:val="00F9374E"/>
    <w:rsid w:val="00F93B10"/>
    <w:rsid w:val="00F93DB3"/>
    <w:rsid w:val="00F9407D"/>
    <w:rsid w:val="00F9413F"/>
    <w:rsid w:val="00F94C74"/>
    <w:rsid w:val="00F97286"/>
    <w:rsid w:val="00F97BCE"/>
    <w:rsid w:val="00FA369C"/>
    <w:rsid w:val="00FA410C"/>
    <w:rsid w:val="00FA4657"/>
    <w:rsid w:val="00FA4C2B"/>
    <w:rsid w:val="00FA5122"/>
    <w:rsid w:val="00FA5423"/>
    <w:rsid w:val="00FB0531"/>
    <w:rsid w:val="00FB0583"/>
    <w:rsid w:val="00FB1544"/>
    <w:rsid w:val="00FB3757"/>
    <w:rsid w:val="00FB390C"/>
    <w:rsid w:val="00FB3F97"/>
    <w:rsid w:val="00FB4766"/>
    <w:rsid w:val="00FB4AD6"/>
    <w:rsid w:val="00FB4CD9"/>
    <w:rsid w:val="00FB5075"/>
    <w:rsid w:val="00FB51C2"/>
    <w:rsid w:val="00FB5A1D"/>
    <w:rsid w:val="00FC03DC"/>
    <w:rsid w:val="00FC0ADB"/>
    <w:rsid w:val="00FC30B4"/>
    <w:rsid w:val="00FC322D"/>
    <w:rsid w:val="00FC3AA7"/>
    <w:rsid w:val="00FC3B65"/>
    <w:rsid w:val="00FC43B5"/>
    <w:rsid w:val="00FC55DF"/>
    <w:rsid w:val="00FC6402"/>
    <w:rsid w:val="00FC674C"/>
    <w:rsid w:val="00FC7A46"/>
    <w:rsid w:val="00FD1CE9"/>
    <w:rsid w:val="00FD21BD"/>
    <w:rsid w:val="00FD41A4"/>
    <w:rsid w:val="00FD4FDE"/>
    <w:rsid w:val="00FD6156"/>
    <w:rsid w:val="00FD7315"/>
    <w:rsid w:val="00FD76EC"/>
    <w:rsid w:val="00FE2593"/>
    <w:rsid w:val="00FE2AE1"/>
    <w:rsid w:val="00FE3C1F"/>
    <w:rsid w:val="00FE3F64"/>
    <w:rsid w:val="00FE4E10"/>
    <w:rsid w:val="00FE5652"/>
    <w:rsid w:val="00FE5A95"/>
    <w:rsid w:val="00FE6283"/>
    <w:rsid w:val="00FE6897"/>
    <w:rsid w:val="00FE6C43"/>
    <w:rsid w:val="00FE6FEB"/>
    <w:rsid w:val="00FE7A86"/>
    <w:rsid w:val="00FF02D0"/>
    <w:rsid w:val="00FF07D4"/>
    <w:rsid w:val="00FF1B51"/>
    <w:rsid w:val="00FF2069"/>
    <w:rsid w:val="00FF2FDE"/>
    <w:rsid w:val="00FF56DC"/>
    <w:rsid w:val="00FF5BA4"/>
    <w:rsid w:val="00FF6A66"/>
    <w:rsid w:val="00FF7D5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E89D63B"/>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line number"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Normal (Web)" w:uiPriority="0"/>
    <w:lsdException w:name="HTML Preformatted"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7185A"/>
  </w:style>
  <w:style w:type="paragraph" w:styleId="Heading1">
    <w:name w:val="heading 1"/>
    <w:basedOn w:val="Normal"/>
    <w:link w:val="Heading1Char"/>
    <w:qFormat/>
    <w:rsid w:val="003115B1"/>
    <w:pPr>
      <w:spacing w:before="100" w:beforeAutospacing="1" w:after="100" w:afterAutospacing="1"/>
      <w:outlineLvl w:val="0"/>
    </w:pPr>
    <w:rPr>
      <w:rFonts w:eastAsia="Times New Roman"/>
      <w:b/>
      <w:bCs/>
      <w:kern w:val="36"/>
      <w:sz w:val="48"/>
      <w:szCs w:val="48"/>
    </w:rPr>
  </w:style>
  <w:style w:type="paragraph" w:styleId="Heading2">
    <w:name w:val="heading 2"/>
    <w:basedOn w:val="Normal"/>
    <w:next w:val="Normal"/>
    <w:link w:val="Heading2Char"/>
    <w:qFormat/>
    <w:rsid w:val="003115B1"/>
    <w:pPr>
      <w:keepNext/>
      <w:spacing w:before="240" w:after="60"/>
      <w:outlineLvl w:val="1"/>
    </w:pPr>
    <w:rPr>
      <w:rFonts w:ascii="Arial" w:eastAsia="Times New Roman"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rsid w:val="00313F43"/>
    <w:rPr>
      <w:rFonts w:ascii="Tahoma" w:hAnsi="Tahoma" w:cs="Tahoma"/>
      <w:sz w:val="16"/>
      <w:szCs w:val="16"/>
    </w:rPr>
  </w:style>
  <w:style w:type="character" w:customStyle="1" w:styleId="BalloonTextChar">
    <w:name w:val="Balloon Text Char"/>
    <w:basedOn w:val="DefaultParagraphFont"/>
    <w:link w:val="BalloonText"/>
    <w:rsid w:val="00313F43"/>
    <w:rPr>
      <w:rFonts w:ascii="Tahoma" w:hAnsi="Tahoma" w:cs="Tahoma"/>
      <w:sz w:val="16"/>
      <w:szCs w:val="16"/>
    </w:rPr>
  </w:style>
  <w:style w:type="paragraph" w:styleId="Footer">
    <w:name w:val="footer"/>
    <w:basedOn w:val="Normal"/>
    <w:link w:val="FooterChar"/>
    <w:rsid w:val="00313F43"/>
    <w:pPr>
      <w:tabs>
        <w:tab w:val="center" w:pos="4320"/>
        <w:tab w:val="right" w:pos="8640"/>
      </w:tabs>
    </w:pPr>
    <w:rPr>
      <w:rFonts w:eastAsia="Times New Roman"/>
    </w:rPr>
  </w:style>
  <w:style w:type="character" w:customStyle="1" w:styleId="FooterChar">
    <w:name w:val="Footer Char"/>
    <w:basedOn w:val="DefaultParagraphFont"/>
    <w:link w:val="Footer"/>
    <w:rsid w:val="00313F43"/>
    <w:rPr>
      <w:rFonts w:ascii="Times New Roman" w:eastAsia="Times New Roman" w:hAnsi="Times New Roman" w:cs="Times New Roman"/>
      <w:sz w:val="24"/>
      <w:szCs w:val="24"/>
    </w:rPr>
  </w:style>
  <w:style w:type="character" w:styleId="PageNumber">
    <w:name w:val="page number"/>
    <w:basedOn w:val="DefaultParagraphFont"/>
    <w:rsid w:val="00313F43"/>
  </w:style>
  <w:style w:type="character" w:customStyle="1" w:styleId="HeaderChar">
    <w:name w:val="Header Char"/>
    <w:basedOn w:val="DefaultParagraphFont"/>
    <w:link w:val="Header"/>
    <w:rsid w:val="005B191C"/>
    <w:rPr>
      <w:rFonts w:ascii="Times New Roman" w:eastAsia="Times New Roman" w:hAnsi="Times New Roman" w:cs="Times New Roman"/>
      <w:sz w:val="24"/>
      <w:szCs w:val="24"/>
    </w:rPr>
  </w:style>
  <w:style w:type="paragraph" w:styleId="Header">
    <w:name w:val="header"/>
    <w:basedOn w:val="Normal"/>
    <w:link w:val="HeaderChar"/>
    <w:rsid w:val="005B191C"/>
    <w:pPr>
      <w:tabs>
        <w:tab w:val="center" w:pos="4320"/>
        <w:tab w:val="right" w:pos="8640"/>
      </w:tabs>
    </w:pPr>
    <w:rPr>
      <w:rFonts w:eastAsia="Times New Roman"/>
    </w:rPr>
  </w:style>
  <w:style w:type="character" w:customStyle="1" w:styleId="DocumentMapChar">
    <w:name w:val="Document Map Char"/>
    <w:basedOn w:val="DefaultParagraphFont"/>
    <w:link w:val="DocumentMap"/>
    <w:semiHidden/>
    <w:rsid w:val="005B191C"/>
    <w:rPr>
      <w:rFonts w:ascii="Tahoma" w:eastAsia="Times New Roman" w:hAnsi="Tahoma" w:cs="Tahoma"/>
      <w:sz w:val="20"/>
      <w:szCs w:val="20"/>
      <w:shd w:val="clear" w:color="auto" w:fill="000080"/>
    </w:rPr>
  </w:style>
  <w:style w:type="paragraph" w:styleId="DocumentMap">
    <w:name w:val="Document Map"/>
    <w:basedOn w:val="Normal"/>
    <w:link w:val="DocumentMapChar"/>
    <w:semiHidden/>
    <w:rsid w:val="005B191C"/>
    <w:pPr>
      <w:shd w:val="clear" w:color="auto" w:fill="000080"/>
    </w:pPr>
    <w:rPr>
      <w:rFonts w:ascii="Tahoma" w:eastAsia="Times New Roman" w:hAnsi="Tahoma" w:cs="Tahoma"/>
      <w:sz w:val="20"/>
      <w:szCs w:val="20"/>
    </w:rPr>
  </w:style>
  <w:style w:type="character" w:styleId="Hyperlink">
    <w:name w:val="Hyperlink"/>
    <w:rsid w:val="005B191C"/>
    <w:rPr>
      <w:color w:val="0000FF"/>
      <w:u w:val="single"/>
    </w:rPr>
  </w:style>
  <w:style w:type="character" w:styleId="FollowedHyperlink">
    <w:name w:val="FollowedHyperlink"/>
    <w:basedOn w:val="DefaultParagraphFont"/>
    <w:unhideWhenUsed/>
    <w:rsid w:val="0027146E"/>
    <w:rPr>
      <w:color w:val="800080" w:themeColor="followedHyperlink"/>
      <w:u w:val="single"/>
    </w:rPr>
  </w:style>
  <w:style w:type="paragraph" w:styleId="ListParagraph">
    <w:name w:val="List Paragraph"/>
    <w:basedOn w:val="Normal"/>
    <w:uiPriority w:val="34"/>
    <w:qFormat/>
    <w:rsid w:val="00137C20"/>
    <w:pPr>
      <w:ind w:left="720"/>
      <w:contextualSpacing/>
    </w:pPr>
  </w:style>
  <w:style w:type="character" w:customStyle="1" w:styleId="Heading1Char">
    <w:name w:val="Heading 1 Char"/>
    <w:basedOn w:val="DefaultParagraphFont"/>
    <w:link w:val="Heading1"/>
    <w:rsid w:val="003115B1"/>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rsid w:val="003115B1"/>
    <w:rPr>
      <w:rFonts w:ascii="Arial" w:eastAsia="Times New Roman" w:hAnsi="Arial" w:cs="Arial"/>
      <w:b/>
      <w:bCs/>
      <w:i/>
      <w:iCs/>
      <w:sz w:val="28"/>
      <w:szCs w:val="28"/>
    </w:rPr>
  </w:style>
  <w:style w:type="numbering" w:customStyle="1" w:styleId="NoList1">
    <w:name w:val="No List1"/>
    <w:next w:val="NoList"/>
    <w:uiPriority w:val="99"/>
    <w:semiHidden/>
    <w:unhideWhenUsed/>
    <w:rsid w:val="003115B1"/>
  </w:style>
  <w:style w:type="paragraph" w:styleId="HTMLPreformatted">
    <w:name w:val="HTML Preformatted"/>
    <w:basedOn w:val="Normal"/>
    <w:link w:val="HTMLPreformattedChar"/>
    <w:rsid w:val="003115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3115B1"/>
    <w:rPr>
      <w:rFonts w:ascii="Courier New" w:eastAsia="Times New Roman" w:hAnsi="Courier New" w:cs="Courier New"/>
      <w:sz w:val="20"/>
      <w:szCs w:val="20"/>
    </w:rPr>
  </w:style>
  <w:style w:type="character" w:styleId="LineNumber">
    <w:name w:val="line number"/>
    <w:basedOn w:val="DefaultParagraphFont"/>
    <w:rsid w:val="003115B1"/>
  </w:style>
  <w:style w:type="character" w:customStyle="1" w:styleId="search">
    <w:name w:val="search"/>
    <w:basedOn w:val="DefaultParagraphFont"/>
    <w:rsid w:val="003115B1"/>
  </w:style>
  <w:style w:type="character" w:styleId="Emphasis">
    <w:name w:val="Emphasis"/>
    <w:basedOn w:val="DefaultParagraphFont"/>
    <w:uiPriority w:val="20"/>
    <w:qFormat/>
    <w:rsid w:val="003115B1"/>
    <w:rPr>
      <w:i/>
      <w:iCs/>
    </w:rPr>
  </w:style>
  <w:style w:type="paragraph" w:styleId="NormalWeb">
    <w:name w:val="Normal (Web)"/>
    <w:basedOn w:val="Normal"/>
    <w:rsid w:val="003115B1"/>
    <w:pPr>
      <w:spacing w:before="100" w:beforeAutospacing="1" w:after="100" w:afterAutospacing="1"/>
    </w:pPr>
    <w:rPr>
      <w:rFonts w:eastAsia="Times New Roman"/>
    </w:rPr>
  </w:style>
  <w:style w:type="character" w:styleId="Strong">
    <w:name w:val="Strong"/>
    <w:basedOn w:val="DefaultParagraphFont"/>
    <w:qFormat/>
    <w:rsid w:val="003115B1"/>
    <w:rPr>
      <w:b/>
      <w:bCs/>
    </w:rPr>
  </w:style>
  <w:style w:type="paragraph" w:customStyle="1" w:styleId="footnote">
    <w:name w:val="footnote"/>
    <w:basedOn w:val="Normal"/>
    <w:rsid w:val="003115B1"/>
    <w:pPr>
      <w:spacing w:before="100" w:beforeAutospacing="1" w:after="100" w:afterAutospacing="1"/>
    </w:pPr>
    <w:rPr>
      <w:rFonts w:eastAsia="Times New Roman"/>
    </w:rPr>
  </w:style>
  <w:style w:type="table" w:styleId="TableGrid">
    <w:name w:val="Table Grid"/>
    <w:basedOn w:val="TableNormal"/>
    <w:rsid w:val="003115B1"/>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unhideWhenUsed/>
    <w:rsid w:val="003115B1"/>
    <w:rPr>
      <w:rFonts w:ascii="Consolas" w:eastAsia="Calibri" w:hAnsi="Consolas"/>
      <w:sz w:val="21"/>
      <w:szCs w:val="21"/>
    </w:rPr>
  </w:style>
  <w:style w:type="character" w:customStyle="1" w:styleId="PlainTextChar">
    <w:name w:val="Plain Text Char"/>
    <w:basedOn w:val="DefaultParagraphFont"/>
    <w:link w:val="PlainText"/>
    <w:uiPriority w:val="99"/>
    <w:rsid w:val="003115B1"/>
    <w:rPr>
      <w:rFonts w:ascii="Consolas" w:eastAsia="Calibri" w:hAnsi="Consolas" w:cs="Times New Roman"/>
      <w:sz w:val="21"/>
      <w:szCs w:val="21"/>
    </w:rPr>
  </w:style>
  <w:style w:type="numbering" w:customStyle="1" w:styleId="NoList2">
    <w:name w:val="No List2"/>
    <w:next w:val="NoList"/>
    <w:uiPriority w:val="99"/>
    <w:semiHidden/>
    <w:unhideWhenUsed/>
    <w:rsid w:val="00417E79"/>
  </w:style>
  <w:style w:type="numbering" w:customStyle="1" w:styleId="NoList3">
    <w:name w:val="No List3"/>
    <w:next w:val="NoList"/>
    <w:uiPriority w:val="99"/>
    <w:semiHidden/>
    <w:unhideWhenUsed/>
    <w:rsid w:val="00140E6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line number"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Normal (Web)" w:uiPriority="0"/>
    <w:lsdException w:name="HTML Preformatted"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7185A"/>
  </w:style>
  <w:style w:type="paragraph" w:styleId="Heading1">
    <w:name w:val="heading 1"/>
    <w:basedOn w:val="Normal"/>
    <w:link w:val="Heading1Char"/>
    <w:qFormat/>
    <w:rsid w:val="003115B1"/>
    <w:pPr>
      <w:spacing w:before="100" w:beforeAutospacing="1" w:after="100" w:afterAutospacing="1"/>
      <w:outlineLvl w:val="0"/>
    </w:pPr>
    <w:rPr>
      <w:rFonts w:eastAsia="Times New Roman"/>
      <w:b/>
      <w:bCs/>
      <w:kern w:val="36"/>
      <w:sz w:val="48"/>
      <w:szCs w:val="48"/>
    </w:rPr>
  </w:style>
  <w:style w:type="paragraph" w:styleId="Heading2">
    <w:name w:val="heading 2"/>
    <w:basedOn w:val="Normal"/>
    <w:next w:val="Normal"/>
    <w:link w:val="Heading2Char"/>
    <w:qFormat/>
    <w:rsid w:val="003115B1"/>
    <w:pPr>
      <w:keepNext/>
      <w:spacing w:before="240" w:after="60"/>
      <w:outlineLvl w:val="1"/>
    </w:pPr>
    <w:rPr>
      <w:rFonts w:ascii="Arial" w:eastAsia="Times New Roman"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rsid w:val="00313F43"/>
    <w:rPr>
      <w:rFonts w:ascii="Tahoma" w:hAnsi="Tahoma" w:cs="Tahoma"/>
      <w:sz w:val="16"/>
      <w:szCs w:val="16"/>
    </w:rPr>
  </w:style>
  <w:style w:type="character" w:customStyle="1" w:styleId="BalloonTextChar">
    <w:name w:val="Balloon Text Char"/>
    <w:basedOn w:val="DefaultParagraphFont"/>
    <w:link w:val="BalloonText"/>
    <w:rsid w:val="00313F43"/>
    <w:rPr>
      <w:rFonts w:ascii="Tahoma" w:hAnsi="Tahoma" w:cs="Tahoma"/>
      <w:sz w:val="16"/>
      <w:szCs w:val="16"/>
    </w:rPr>
  </w:style>
  <w:style w:type="paragraph" w:styleId="Footer">
    <w:name w:val="footer"/>
    <w:basedOn w:val="Normal"/>
    <w:link w:val="FooterChar"/>
    <w:rsid w:val="00313F43"/>
    <w:pPr>
      <w:tabs>
        <w:tab w:val="center" w:pos="4320"/>
        <w:tab w:val="right" w:pos="8640"/>
      </w:tabs>
    </w:pPr>
    <w:rPr>
      <w:rFonts w:eastAsia="Times New Roman"/>
    </w:rPr>
  </w:style>
  <w:style w:type="character" w:customStyle="1" w:styleId="FooterChar">
    <w:name w:val="Footer Char"/>
    <w:basedOn w:val="DefaultParagraphFont"/>
    <w:link w:val="Footer"/>
    <w:rsid w:val="00313F43"/>
    <w:rPr>
      <w:rFonts w:ascii="Times New Roman" w:eastAsia="Times New Roman" w:hAnsi="Times New Roman" w:cs="Times New Roman"/>
      <w:sz w:val="24"/>
      <w:szCs w:val="24"/>
    </w:rPr>
  </w:style>
  <w:style w:type="character" w:styleId="PageNumber">
    <w:name w:val="page number"/>
    <w:basedOn w:val="DefaultParagraphFont"/>
    <w:rsid w:val="00313F43"/>
  </w:style>
  <w:style w:type="character" w:customStyle="1" w:styleId="HeaderChar">
    <w:name w:val="Header Char"/>
    <w:basedOn w:val="DefaultParagraphFont"/>
    <w:link w:val="Header"/>
    <w:rsid w:val="005B191C"/>
    <w:rPr>
      <w:rFonts w:ascii="Times New Roman" w:eastAsia="Times New Roman" w:hAnsi="Times New Roman" w:cs="Times New Roman"/>
      <w:sz w:val="24"/>
      <w:szCs w:val="24"/>
    </w:rPr>
  </w:style>
  <w:style w:type="paragraph" w:styleId="Header">
    <w:name w:val="header"/>
    <w:basedOn w:val="Normal"/>
    <w:link w:val="HeaderChar"/>
    <w:rsid w:val="005B191C"/>
    <w:pPr>
      <w:tabs>
        <w:tab w:val="center" w:pos="4320"/>
        <w:tab w:val="right" w:pos="8640"/>
      </w:tabs>
    </w:pPr>
    <w:rPr>
      <w:rFonts w:eastAsia="Times New Roman"/>
    </w:rPr>
  </w:style>
  <w:style w:type="character" w:customStyle="1" w:styleId="DocumentMapChar">
    <w:name w:val="Document Map Char"/>
    <w:basedOn w:val="DefaultParagraphFont"/>
    <w:link w:val="DocumentMap"/>
    <w:semiHidden/>
    <w:rsid w:val="005B191C"/>
    <w:rPr>
      <w:rFonts w:ascii="Tahoma" w:eastAsia="Times New Roman" w:hAnsi="Tahoma" w:cs="Tahoma"/>
      <w:sz w:val="20"/>
      <w:szCs w:val="20"/>
      <w:shd w:val="clear" w:color="auto" w:fill="000080"/>
    </w:rPr>
  </w:style>
  <w:style w:type="paragraph" w:styleId="DocumentMap">
    <w:name w:val="Document Map"/>
    <w:basedOn w:val="Normal"/>
    <w:link w:val="DocumentMapChar"/>
    <w:semiHidden/>
    <w:rsid w:val="005B191C"/>
    <w:pPr>
      <w:shd w:val="clear" w:color="auto" w:fill="000080"/>
    </w:pPr>
    <w:rPr>
      <w:rFonts w:ascii="Tahoma" w:eastAsia="Times New Roman" w:hAnsi="Tahoma" w:cs="Tahoma"/>
      <w:sz w:val="20"/>
      <w:szCs w:val="20"/>
    </w:rPr>
  </w:style>
  <w:style w:type="character" w:styleId="Hyperlink">
    <w:name w:val="Hyperlink"/>
    <w:rsid w:val="005B191C"/>
    <w:rPr>
      <w:color w:val="0000FF"/>
      <w:u w:val="single"/>
    </w:rPr>
  </w:style>
  <w:style w:type="character" w:styleId="FollowedHyperlink">
    <w:name w:val="FollowedHyperlink"/>
    <w:basedOn w:val="DefaultParagraphFont"/>
    <w:unhideWhenUsed/>
    <w:rsid w:val="0027146E"/>
    <w:rPr>
      <w:color w:val="800080" w:themeColor="followedHyperlink"/>
      <w:u w:val="single"/>
    </w:rPr>
  </w:style>
  <w:style w:type="paragraph" w:styleId="ListParagraph">
    <w:name w:val="List Paragraph"/>
    <w:basedOn w:val="Normal"/>
    <w:uiPriority w:val="34"/>
    <w:qFormat/>
    <w:rsid w:val="00137C20"/>
    <w:pPr>
      <w:ind w:left="720"/>
      <w:contextualSpacing/>
    </w:pPr>
  </w:style>
  <w:style w:type="character" w:customStyle="1" w:styleId="Heading1Char">
    <w:name w:val="Heading 1 Char"/>
    <w:basedOn w:val="DefaultParagraphFont"/>
    <w:link w:val="Heading1"/>
    <w:rsid w:val="003115B1"/>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rsid w:val="003115B1"/>
    <w:rPr>
      <w:rFonts w:ascii="Arial" w:eastAsia="Times New Roman" w:hAnsi="Arial" w:cs="Arial"/>
      <w:b/>
      <w:bCs/>
      <w:i/>
      <w:iCs/>
      <w:sz w:val="28"/>
      <w:szCs w:val="28"/>
    </w:rPr>
  </w:style>
  <w:style w:type="numbering" w:customStyle="1" w:styleId="NoList1">
    <w:name w:val="No List1"/>
    <w:next w:val="NoList"/>
    <w:uiPriority w:val="99"/>
    <w:semiHidden/>
    <w:unhideWhenUsed/>
    <w:rsid w:val="003115B1"/>
  </w:style>
  <w:style w:type="paragraph" w:styleId="HTMLPreformatted">
    <w:name w:val="HTML Preformatted"/>
    <w:basedOn w:val="Normal"/>
    <w:link w:val="HTMLPreformattedChar"/>
    <w:rsid w:val="003115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3115B1"/>
    <w:rPr>
      <w:rFonts w:ascii="Courier New" w:eastAsia="Times New Roman" w:hAnsi="Courier New" w:cs="Courier New"/>
      <w:sz w:val="20"/>
      <w:szCs w:val="20"/>
    </w:rPr>
  </w:style>
  <w:style w:type="character" w:styleId="LineNumber">
    <w:name w:val="line number"/>
    <w:basedOn w:val="DefaultParagraphFont"/>
    <w:rsid w:val="003115B1"/>
  </w:style>
  <w:style w:type="character" w:customStyle="1" w:styleId="search">
    <w:name w:val="search"/>
    <w:basedOn w:val="DefaultParagraphFont"/>
    <w:rsid w:val="003115B1"/>
  </w:style>
  <w:style w:type="character" w:styleId="Emphasis">
    <w:name w:val="Emphasis"/>
    <w:basedOn w:val="DefaultParagraphFont"/>
    <w:uiPriority w:val="20"/>
    <w:qFormat/>
    <w:rsid w:val="003115B1"/>
    <w:rPr>
      <w:i/>
      <w:iCs/>
    </w:rPr>
  </w:style>
  <w:style w:type="paragraph" w:styleId="NormalWeb">
    <w:name w:val="Normal (Web)"/>
    <w:basedOn w:val="Normal"/>
    <w:rsid w:val="003115B1"/>
    <w:pPr>
      <w:spacing w:before="100" w:beforeAutospacing="1" w:after="100" w:afterAutospacing="1"/>
    </w:pPr>
    <w:rPr>
      <w:rFonts w:eastAsia="Times New Roman"/>
    </w:rPr>
  </w:style>
  <w:style w:type="character" w:styleId="Strong">
    <w:name w:val="Strong"/>
    <w:basedOn w:val="DefaultParagraphFont"/>
    <w:qFormat/>
    <w:rsid w:val="003115B1"/>
    <w:rPr>
      <w:b/>
      <w:bCs/>
    </w:rPr>
  </w:style>
  <w:style w:type="paragraph" w:customStyle="1" w:styleId="footnote">
    <w:name w:val="footnote"/>
    <w:basedOn w:val="Normal"/>
    <w:rsid w:val="003115B1"/>
    <w:pPr>
      <w:spacing w:before="100" w:beforeAutospacing="1" w:after="100" w:afterAutospacing="1"/>
    </w:pPr>
    <w:rPr>
      <w:rFonts w:eastAsia="Times New Roman"/>
    </w:rPr>
  </w:style>
  <w:style w:type="table" w:styleId="TableGrid">
    <w:name w:val="Table Grid"/>
    <w:basedOn w:val="TableNormal"/>
    <w:rsid w:val="003115B1"/>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unhideWhenUsed/>
    <w:rsid w:val="003115B1"/>
    <w:rPr>
      <w:rFonts w:ascii="Consolas" w:eastAsia="Calibri" w:hAnsi="Consolas"/>
      <w:sz w:val="21"/>
      <w:szCs w:val="21"/>
    </w:rPr>
  </w:style>
  <w:style w:type="character" w:customStyle="1" w:styleId="PlainTextChar">
    <w:name w:val="Plain Text Char"/>
    <w:basedOn w:val="DefaultParagraphFont"/>
    <w:link w:val="PlainText"/>
    <w:uiPriority w:val="99"/>
    <w:rsid w:val="003115B1"/>
    <w:rPr>
      <w:rFonts w:ascii="Consolas" w:eastAsia="Calibri" w:hAnsi="Consolas" w:cs="Times New Roman"/>
      <w:sz w:val="21"/>
      <w:szCs w:val="21"/>
    </w:rPr>
  </w:style>
  <w:style w:type="numbering" w:customStyle="1" w:styleId="NoList2">
    <w:name w:val="No List2"/>
    <w:next w:val="NoList"/>
    <w:uiPriority w:val="99"/>
    <w:semiHidden/>
    <w:unhideWhenUsed/>
    <w:rsid w:val="00417E79"/>
  </w:style>
  <w:style w:type="numbering" w:customStyle="1" w:styleId="NoList3">
    <w:name w:val="No List3"/>
    <w:next w:val="NoList"/>
    <w:uiPriority w:val="99"/>
    <w:semiHidden/>
    <w:unhideWhenUsed/>
    <w:rsid w:val="00140E6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828687">
      <w:bodyDiv w:val="1"/>
      <w:marLeft w:val="0"/>
      <w:marRight w:val="0"/>
      <w:marTop w:val="0"/>
      <w:marBottom w:val="0"/>
      <w:divBdr>
        <w:top w:val="none" w:sz="0" w:space="0" w:color="auto"/>
        <w:left w:val="none" w:sz="0" w:space="0" w:color="auto"/>
        <w:bottom w:val="none" w:sz="0" w:space="0" w:color="auto"/>
        <w:right w:val="none" w:sz="0" w:space="0" w:color="auto"/>
      </w:divBdr>
    </w:div>
    <w:div w:id="322978576">
      <w:bodyDiv w:val="1"/>
      <w:marLeft w:val="0"/>
      <w:marRight w:val="0"/>
      <w:marTop w:val="0"/>
      <w:marBottom w:val="0"/>
      <w:divBdr>
        <w:top w:val="none" w:sz="0" w:space="0" w:color="auto"/>
        <w:left w:val="none" w:sz="0" w:space="0" w:color="auto"/>
        <w:bottom w:val="none" w:sz="0" w:space="0" w:color="auto"/>
        <w:right w:val="none" w:sz="0" w:space="0" w:color="auto"/>
      </w:divBdr>
    </w:div>
    <w:div w:id="331958653">
      <w:bodyDiv w:val="1"/>
      <w:marLeft w:val="0"/>
      <w:marRight w:val="0"/>
      <w:marTop w:val="0"/>
      <w:marBottom w:val="0"/>
      <w:divBdr>
        <w:top w:val="none" w:sz="0" w:space="0" w:color="auto"/>
        <w:left w:val="none" w:sz="0" w:space="0" w:color="auto"/>
        <w:bottom w:val="none" w:sz="0" w:space="0" w:color="auto"/>
        <w:right w:val="none" w:sz="0" w:space="0" w:color="auto"/>
      </w:divBdr>
    </w:div>
    <w:div w:id="771320279">
      <w:bodyDiv w:val="1"/>
      <w:marLeft w:val="0"/>
      <w:marRight w:val="0"/>
      <w:marTop w:val="0"/>
      <w:marBottom w:val="0"/>
      <w:divBdr>
        <w:top w:val="none" w:sz="0" w:space="0" w:color="auto"/>
        <w:left w:val="none" w:sz="0" w:space="0" w:color="auto"/>
        <w:bottom w:val="none" w:sz="0" w:space="0" w:color="auto"/>
        <w:right w:val="none" w:sz="0" w:space="0" w:color="auto"/>
      </w:divBdr>
    </w:div>
    <w:div w:id="903832073">
      <w:bodyDiv w:val="1"/>
      <w:marLeft w:val="0"/>
      <w:marRight w:val="0"/>
      <w:marTop w:val="0"/>
      <w:marBottom w:val="0"/>
      <w:divBdr>
        <w:top w:val="none" w:sz="0" w:space="0" w:color="auto"/>
        <w:left w:val="none" w:sz="0" w:space="0" w:color="auto"/>
        <w:bottom w:val="none" w:sz="0" w:space="0" w:color="auto"/>
        <w:right w:val="none" w:sz="0" w:space="0" w:color="auto"/>
      </w:divBdr>
    </w:div>
    <w:div w:id="1108815768">
      <w:bodyDiv w:val="1"/>
      <w:marLeft w:val="0"/>
      <w:marRight w:val="0"/>
      <w:marTop w:val="0"/>
      <w:marBottom w:val="0"/>
      <w:divBdr>
        <w:top w:val="none" w:sz="0" w:space="0" w:color="auto"/>
        <w:left w:val="none" w:sz="0" w:space="0" w:color="auto"/>
        <w:bottom w:val="none" w:sz="0" w:space="0" w:color="auto"/>
        <w:right w:val="none" w:sz="0" w:space="0" w:color="auto"/>
      </w:divBdr>
    </w:div>
    <w:div w:id="1355302340">
      <w:bodyDiv w:val="1"/>
      <w:marLeft w:val="0"/>
      <w:marRight w:val="0"/>
      <w:marTop w:val="0"/>
      <w:marBottom w:val="0"/>
      <w:divBdr>
        <w:top w:val="none" w:sz="0" w:space="0" w:color="auto"/>
        <w:left w:val="none" w:sz="0" w:space="0" w:color="auto"/>
        <w:bottom w:val="none" w:sz="0" w:space="0" w:color="auto"/>
        <w:right w:val="none" w:sz="0" w:space="0" w:color="auto"/>
      </w:divBdr>
    </w:div>
    <w:div w:id="1446728537">
      <w:bodyDiv w:val="1"/>
      <w:marLeft w:val="0"/>
      <w:marRight w:val="0"/>
      <w:marTop w:val="0"/>
      <w:marBottom w:val="0"/>
      <w:divBdr>
        <w:top w:val="none" w:sz="0" w:space="0" w:color="auto"/>
        <w:left w:val="none" w:sz="0" w:space="0" w:color="auto"/>
        <w:bottom w:val="none" w:sz="0" w:space="0" w:color="auto"/>
        <w:right w:val="none" w:sz="0" w:space="0" w:color="auto"/>
      </w:divBdr>
    </w:div>
    <w:div w:id="1535800872">
      <w:bodyDiv w:val="1"/>
      <w:marLeft w:val="0"/>
      <w:marRight w:val="0"/>
      <w:marTop w:val="0"/>
      <w:marBottom w:val="0"/>
      <w:divBdr>
        <w:top w:val="none" w:sz="0" w:space="0" w:color="auto"/>
        <w:left w:val="none" w:sz="0" w:space="0" w:color="auto"/>
        <w:bottom w:val="none" w:sz="0" w:space="0" w:color="auto"/>
        <w:right w:val="none" w:sz="0" w:space="0" w:color="auto"/>
      </w:divBdr>
    </w:div>
    <w:div w:id="1606041011">
      <w:bodyDiv w:val="1"/>
      <w:marLeft w:val="0"/>
      <w:marRight w:val="0"/>
      <w:marTop w:val="0"/>
      <w:marBottom w:val="0"/>
      <w:divBdr>
        <w:top w:val="none" w:sz="0" w:space="0" w:color="auto"/>
        <w:left w:val="none" w:sz="0" w:space="0" w:color="auto"/>
        <w:bottom w:val="none" w:sz="0" w:space="0" w:color="auto"/>
        <w:right w:val="none" w:sz="0" w:space="0" w:color="auto"/>
      </w:divBdr>
    </w:div>
    <w:div w:id="1820996043">
      <w:bodyDiv w:val="1"/>
      <w:marLeft w:val="0"/>
      <w:marRight w:val="0"/>
      <w:marTop w:val="0"/>
      <w:marBottom w:val="0"/>
      <w:divBdr>
        <w:top w:val="none" w:sz="0" w:space="0" w:color="auto"/>
        <w:left w:val="none" w:sz="0" w:space="0" w:color="auto"/>
        <w:bottom w:val="none" w:sz="0" w:space="0" w:color="auto"/>
        <w:right w:val="none" w:sz="0" w:space="0" w:color="auto"/>
      </w:divBdr>
    </w:div>
    <w:div w:id="1863856354">
      <w:bodyDiv w:val="1"/>
      <w:marLeft w:val="0"/>
      <w:marRight w:val="0"/>
      <w:marTop w:val="0"/>
      <w:marBottom w:val="0"/>
      <w:divBdr>
        <w:top w:val="none" w:sz="0" w:space="0" w:color="auto"/>
        <w:left w:val="none" w:sz="0" w:space="0" w:color="auto"/>
        <w:bottom w:val="none" w:sz="0" w:space="0" w:color="auto"/>
        <w:right w:val="none" w:sz="0" w:space="0" w:color="auto"/>
      </w:divBdr>
    </w:div>
    <w:div w:id="195509073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image" Target="media/image6.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https://dnr.wi.gov/lakes/maps/DNR/2434800a.pdf" TargetMode="Externa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5.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image" Target="media/image8.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image" Target="media/image9.jpg"/><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yperlink" Target="https://dnr.wi.gov/lakes/lakepages/LakeDetail.aspx?wbic=2434800" TargetMode="External"/><Relationship Id="rId10" Type="http://schemas.openxmlformats.org/officeDocument/2006/relationships/image" Target="media/image2.jpg"/><Relationship Id="rId19" Type="http://schemas.openxmlformats.org/officeDocument/2006/relationships/image" Target="media/image7.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hyperlink" Target="https://dnr.wi.gov/lakes/waterquality/Station.aspx?id=583216"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542E5A1-F97C-4170-9524-6DAB8C2B4C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2377</Words>
  <Characters>13551</Characters>
  <Application>Microsoft Office Word</Application>
  <DocSecurity>0</DocSecurity>
  <Lines>112</Lines>
  <Paragraphs>31</Paragraphs>
  <ScaleCrop>false</ScaleCrop>
  <HeadingPairs>
    <vt:vector size="2" baseType="variant">
      <vt:variant>
        <vt:lpstr>Title</vt:lpstr>
      </vt:variant>
      <vt:variant>
        <vt:i4>1</vt:i4>
      </vt:variant>
    </vt:vector>
  </HeadingPairs>
  <TitlesOfParts>
    <vt:vector size="1" baseType="lpstr">
      <vt:lpstr/>
    </vt:vector>
  </TitlesOfParts>
  <Company>School District of Grantsburg</Company>
  <LinksUpToDate>false</LinksUpToDate>
  <CharactersWithSpaces>15897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Matthew S. Berg</dc:creator>
  <cp:lastModifiedBy>Blumer</cp:lastModifiedBy>
  <cp:revision>2</cp:revision>
  <cp:lastPrinted>2020-02-01T15:39:00Z</cp:lastPrinted>
  <dcterms:created xsi:type="dcterms:W3CDTF">2022-01-07T14:58:00Z</dcterms:created>
  <dcterms:modified xsi:type="dcterms:W3CDTF">2022-01-07T14:58:00Z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-1870298927</vt:i4>
  </property>
</Properties>
</file>